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C3" w:rsidRDefault="00B245C3" w:rsidP="00790B23">
      <w:pPr>
        <w:spacing w:after="0" w:line="240" w:lineRule="auto"/>
        <w:jc w:val="center"/>
        <w:rPr>
          <w:rFonts w:ascii="Arial" w:eastAsia="Lucida Sans Unicode" w:hAnsi="Arial" w:cs="Arial"/>
          <w:noProof/>
          <w:lang w:eastAsia="ru-RU"/>
        </w:rPr>
      </w:pPr>
    </w:p>
    <w:p w:rsidR="00B245C3" w:rsidRDefault="00B245C3" w:rsidP="00790B23">
      <w:pPr>
        <w:spacing w:after="0" w:line="240" w:lineRule="auto"/>
        <w:jc w:val="center"/>
        <w:rPr>
          <w:rFonts w:ascii="Arial" w:eastAsia="Lucida Sans Unicode" w:hAnsi="Arial" w:cs="Arial"/>
          <w:noProof/>
          <w:lang w:eastAsia="ru-RU"/>
        </w:rPr>
      </w:pPr>
    </w:p>
    <w:p w:rsidR="00B245C3" w:rsidRDefault="00B245C3" w:rsidP="00123809">
      <w:pPr>
        <w:spacing w:after="0" w:line="240" w:lineRule="auto"/>
        <w:jc w:val="center"/>
        <w:rPr>
          <w:rFonts w:ascii="Arial" w:eastAsia="Lucida Sans Unicode" w:hAnsi="Arial" w:cs="Arial"/>
          <w:noProof/>
          <w:lang w:eastAsia="ru-RU"/>
        </w:rPr>
      </w:pPr>
    </w:p>
    <w:p w:rsidR="00790B23" w:rsidRDefault="00790B23" w:rsidP="00123809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textWrapping" w:clear="all"/>
      </w:r>
    </w:p>
    <w:p w:rsidR="00790B23" w:rsidRPr="00123809" w:rsidRDefault="00790B23" w:rsidP="00123809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123809">
        <w:rPr>
          <w:sz w:val="28"/>
          <w:szCs w:val="28"/>
        </w:rPr>
        <w:t>СОВЕТ   ДЕПУТАТОВ</w:t>
      </w:r>
    </w:p>
    <w:p w:rsidR="00790B23" w:rsidRPr="00123809" w:rsidRDefault="00790B23" w:rsidP="00123809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123809">
        <w:rPr>
          <w:sz w:val="28"/>
          <w:szCs w:val="28"/>
        </w:rPr>
        <w:t>ОРЕХОВО-ЗУЕВСКОГО ГОРОДСКОГО ОКРУГА</w:t>
      </w:r>
    </w:p>
    <w:p w:rsidR="00790B23" w:rsidRPr="00123809" w:rsidRDefault="00790B23" w:rsidP="00123809">
      <w:pPr>
        <w:pStyle w:val="3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123809">
        <w:rPr>
          <w:sz w:val="28"/>
          <w:szCs w:val="28"/>
        </w:rPr>
        <w:t>МОСКОВСКОЙ   ОБЛАСТИ</w:t>
      </w:r>
    </w:p>
    <w:p w:rsidR="00790B23" w:rsidRPr="001552E6" w:rsidRDefault="00790B23" w:rsidP="00123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B23" w:rsidRPr="00123809" w:rsidRDefault="00790B23" w:rsidP="00790B23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123809">
        <w:rPr>
          <w:rFonts w:ascii="Times New Roman" w:hAnsi="Times New Roman"/>
          <w:b/>
          <w:color w:val="auto"/>
          <w:sz w:val="32"/>
          <w:szCs w:val="32"/>
        </w:rPr>
        <w:t>Р Е Ш Е Н И Е</w:t>
      </w:r>
    </w:p>
    <w:p w:rsidR="00790B23" w:rsidRPr="001552E6" w:rsidRDefault="00790B23" w:rsidP="00790B2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23809" w:rsidRPr="00123809" w:rsidRDefault="00123809" w:rsidP="00123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16.09.2019     №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1238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3/1</w:t>
      </w:r>
    </w:p>
    <w:p w:rsidR="00790B23" w:rsidRPr="001552E6" w:rsidRDefault="00790B23" w:rsidP="00790B2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90B23" w:rsidRPr="001552E6" w:rsidRDefault="00790B23" w:rsidP="00790B23">
      <w:pPr>
        <w:jc w:val="center"/>
        <w:rPr>
          <w:rFonts w:ascii="Times New Roman" w:hAnsi="Times New Roman" w:cs="Times New Roman"/>
          <w:b/>
          <w:bCs/>
        </w:rPr>
      </w:pPr>
      <w:r w:rsidRPr="001552E6">
        <w:rPr>
          <w:rFonts w:ascii="Times New Roman" w:hAnsi="Times New Roman" w:cs="Times New Roman"/>
          <w:b/>
          <w:bCs/>
        </w:rPr>
        <w:t xml:space="preserve">г. Орехово-Зуево </w:t>
      </w:r>
    </w:p>
    <w:p w:rsidR="00751D57" w:rsidRPr="000F6E03" w:rsidRDefault="00751D57" w:rsidP="00751D5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51D57" w:rsidRDefault="00751D57" w:rsidP="00751D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0F6E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Порядка</w:t>
      </w:r>
      <w:r w:rsidRPr="000F6E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организации и проведения публичных слушаний в муниципальном образовании </w:t>
      </w:r>
    </w:p>
    <w:p w:rsidR="00751D57" w:rsidRDefault="00790B23" w:rsidP="00751D57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Орехово-Зуев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c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кий </w:t>
      </w:r>
      <w:r w:rsidR="00751D57" w:rsidRPr="000F6E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город</w:t>
      </w:r>
      <w:r w:rsidR="00751D5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ской округ Московской области </w:t>
      </w:r>
    </w:p>
    <w:p w:rsidR="00751D57" w:rsidRDefault="00751D57" w:rsidP="00751D5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51D57" w:rsidRDefault="00751D57" w:rsidP="00751D5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51D57" w:rsidRPr="000F6E03" w:rsidRDefault="00751D57" w:rsidP="00751D5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51D57" w:rsidRPr="000F6E03" w:rsidRDefault="00751D57" w:rsidP="00751D57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реализации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статьи 28</w:t>
      </w:r>
      <w:r w:rsidRPr="000F6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закона от </w:t>
      </w:r>
      <w:r w:rsidR="00790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0F6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790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.10.2</w:t>
      </w:r>
      <w:r w:rsidRPr="000F6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003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авления в Российской Федерации»</w:t>
      </w:r>
      <w:r w:rsidRPr="000F6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Совет депутатов Орехово-Зуев</w:t>
      </w:r>
      <w:r w:rsidR="00790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90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городского округа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Московской области</w:t>
      </w:r>
    </w:p>
    <w:p w:rsidR="00751D57" w:rsidRPr="000F6E03" w:rsidRDefault="00751D57" w:rsidP="00751D5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6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РЕШИЛ:</w:t>
      </w:r>
    </w:p>
    <w:p w:rsidR="00751D57" w:rsidRPr="006F5A66" w:rsidRDefault="00751D57" w:rsidP="00751D57">
      <w:pPr>
        <w:numPr>
          <w:ilvl w:val="0"/>
          <w:numId w:val="1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F5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Утвердить прилагаемый Порядок организации и проведения публичных слушаний в муниципальном образовании </w:t>
      </w:r>
      <w:r w:rsidR="00790B23" w:rsidRPr="006F5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Орехово-Зуев</w:t>
      </w:r>
      <w:r w:rsidR="00790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ский</w:t>
      </w:r>
      <w:r w:rsidR="00790B23" w:rsidRPr="006F5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5A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городской округ Московской области.</w:t>
      </w:r>
    </w:p>
    <w:p w:rsidR="00790B23" w:rsidRPr="00790B23" w:rsidRDefault="00790B23" w:rsidP="00751D57">
      <w:pPr>
        <w:pStyle w:val="a3"/>
        <w:numPr>
          <w:ilvl w:val="0"/>
          <w:numId w:val="14"/>
        </w:numPr>
        <w:tabs>
          <w:tab w:val="left" w:pos="709"/>
          <w:tab w:val="left" w:pos="851"/>
          <w:tab w:val="left" w:pos="993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36E0E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</w:t>
      </w:r>
      <w:r w:rsidRPr="00790B23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Pr="00790B23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790B23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790B23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ozmo</w:t>
        </w:r>
        <w:r w:rsidRPr="00790B23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790B23">
          <w:rPr>
            <w:rStyle w:val="af0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790B23">
        <w:rPr>
          <w:rFonts w:ascii="Times New Roman" w:hAnsi="Times New Roman" w:cs="Times New Roman"/>
          <w:sz w:val="24"/>
          <w:szCs w:val="24"/>
        </w:rPr>
        <w:t>).</w:t>
      </w:r>
    </w:p>
    <w:p w:rsidR="00751D57" w:rsidRPr="000F6E03" w:rsidRDefault="00751D57" w:rsidP="00751D57">
      <w:pPr>
        <w:pStyle w:val="a3"/>
        <w:numPr>
          <w:ilvl w:val="0"/>
          <w:numId w:val="14"/>
        </w:numPr>
        <w:tabs>
          <w:tab w:val="left" w:pos="709"/>
          <w:tab w:val="left" w:pos="851"/>
          <w:tab w:val="left" w:pos="993"/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F6E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Настоящее Решение вступает в действие со дня его официального опубликования.</w:t>
      </w:r>
    </w:p>
    <w:p w:rsidR="00751D57" w:rsidRPr="00057F6F" w:rsidRDefault="00751D57" w:rsidP="00751D57">
      <w:pPr>
        <w:pStyle w:val="a4"/>
        <w:numPr>
          <w:ilvl w:val="0"/>
          <w:numId w:val="14"/>
        </w:numPr>
        <w:tabs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057F6F">
        <w:rPr>
          <w:b w:val="0"/>
          <w:bCs w:val="0"/>
          <w:sz w:val="24"/>
          <w:szCs w:val="24"/>
        </w:rPr>
        <w:t xml:space="preserve">Контроль исполнения настоящего Решения возложить на председателя Совета депутатов </w:t>
      </w:r>
      <w:r w:rsidR="00790B23" w:rsidRPr="00057F6F">
        <w:rPr>
          <w:b w:val="0"/>
          <w:bCs w:val="0"/>
          <w:sz w:val="24"/>
          <w:szCs w:val="24"/>
        </w:rPr>
        <w:t>Орехово-Зуев</w:t>
      </w:r>
      <w:r w:rsidR="00790B23">
        <w:rPr>
          <w:b w:val="0"/>
          <w:bCs w:val="0"/>
          <w:sz w:val="24"/>
          <w:szCs w:val="24"/>
        </w:rPr>
        <w:t>ского</w:t>
      </w:r>
      <w:r w:rsidR="00790B23" w:rsidRPr="00057F6F">
        <w:rPr>
          <w:b w:val="0"/>
          <w:bCs w:val="0"/>
          <w:sz w:val="24"/>
          <w:szCs w:val="24"/>
        </w:rPr>
        <w:t xml:space="preserve"> </w:t>
      </w:r>
      <w:r w:rsidRPr="00057F6F">
        <w:rPr>
          <w:b w:val="0"/>
          <w:bCs w:val="0"/>
          <w:sz w:val="24"/>
          <w:szCs w:val="24"/>
        </w:rPr>
        <w:t xml:space="preserve">городского округа Московской области </w:t>
      </w:r>
      <w:r w:rsidR="00123809">
        <w:rPr>
          <w:b w:val="0"/>
          <w:bCs w:val="0"/>
          <w:sz w:val="24"/>
          <w:szCs w:val="24"/>
        </w:rPr>
        <w:t>Ронзину Т.И</w:t>
      </w:r>
      <w:r>
        <w:rPr>
          <w:b w:val="0"/>
          <w:bCs w:val="0"/>
          <w:sz w:val="24"/>
          <w:szCs w:val="24"/>
        </w:rPr>
        <w:t>.</w:t>
      </w:r>
    </w:p>
    <w:p w:rsidR="00751D57" w:rsidRDefault="00751D57" w:rsidP="00751D57">
      <w:pPr>
        <w:spacing w:after="0" w:line="36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1D57" w:rsidRDefault="00751D57" w:rsidP="00751D57">
      <w:pPr>
        <w:spacing w:after="0" w:line="360" w:lineRule="auto"/>
        <w:ind w:firstLine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0B23" w:rsidRPr="006D6943" w:rsidRDefault="00790B23" w:rsidP="00790B23">
      <w:pPr>
        <w:pStyle w:val="a9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b/>
        </w:rPr>
      </w:pPr>
      <w:r w:rsidRPr="006D6943">
        <w:rPr>
          <w:b/>
        </w:rPr>
        <w:t>Председатель Совета депутатов</w:t>
      </w:r>
    </w:p>
    <w:p w:rsidR="00790B23" w:rsidRPr="006D6943" w:rsidRDefault="00790B23" w:rsidP="00790B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943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   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6943">
        <w:rPr>
          <w:rFonts w:ascii="Times New Roman" w:hAnsi="Times New Roman" w:cs="Times New Roman"/>
          <w:b/>
          <w:sz w:val="24"/>
          <w:szCs w:val="24"/>
        </w:rPr>
        <w:t xml:space="preserve">                                        </w:t>
      </w:r>
      <w:r w:rsidR="0012380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D6943">
        <w:rPr>
          <w:rFonts w:ascii="Times New Roman" w:hAnsi="Times New Roman" w:cs="Times New Roman"/>
          <w:b/>
          <w:sz w:val="24"/>
          <w:szCs w:val="24"/>
        </w:rPr>
        <w:t xml:space="preserve">         </w:t>
      </w:r>
      <w:r w:rsidR="00123809">
        <w:rPr>
          <w:rFonts w:ascii="Times New Roman" w:hAnsi="Times New Roman" w:cs="Times New Roman"/>
          <w:b/>
          <w:sz w:val="24"/>
          <w:szCs w:val="24"/>
        </w:rPr>
        <w:t>Т.И. Ронзина</w:t>
      </w:r>
    </w:p>
    <w:p w:rsidR="00790B23" w:rsidRDefault="00790B23" w:rsidP="00790B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90B23" w:rsidRPr="009C173E" w:rsidRDefault="00790B23" w:rsidP="00790B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790B23" w:rsidRPr="009C173E" w:rsidRDefault="00790B23" w:rsidP="00790B23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C173E">
        <w:rPr>
          <w:rFonts w:ascii="Times New Roman" w:hAnsi="Times New Roman" w:cs="Times New Roman"/>
          <w:i/>
          <w:sz w:val="18"/>
          <w:szCs w:val="18"/>
        </w:rPr>
        <w:t xml:space="preserve">Разослано: 1 - дело, </w:t>
      </w:r>
      <w:r>
        <w:rPr>
          <w:rFonts w:ascii="Times New Roman" w:hAnsi="Times New Roman" w:cs="Times New Roman"/>
          <w:i/>
          <w:sz w:val="18"/>
          <w:szCs w:val="18"/>
        </w:rPr>
        <w:t xml:space="preserve"> 1 - СМИ</w:t>
      </w:r>
      <w:r w:rsidRPr="009C173E">
        <w:rPr>
          <w:rFonts w:ascii="Times New Roman" w:hAnsi="Times New Roman" w:cs="Times New Roman"/>
          <w:i/>
          <w:sz w:val="18"/>
          <w:szCs w:val="18"/>
        </w:rPr>
        <w:t>.</w:t>
      </w:r>
    </w:p>
    <w:p w:rsidR="00790B23" w:rsidRDefault="00790B23" w:rsidP="00790B23">
      <w:pPr>
        <w:rPr>
          <w:i/>
        </w:rPr>
      </w:pPr>
    </w:p>
    <w:p w:rsidR="00790B23" w:rsidRDefault="00790B23" w:rsidP="00790B23">
      <w:pPr>
        <w:rPr>
          <w:i/>
        </w:rPr>
      </w:pPr>
    </w:p>
    <w:p w:rsidR="00790B23" w:rsidRPr="006D6943" w:rsidRDefault="00790B23" w:rsidP="0079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6943">
        <w:rPr>
          <w:rFonts w:ascii="Times New Roman" w:hAnsi="Times New Roman" w:cs="Times New Roman"/>
          <w:sz w:val="24"/>
          <w:szCs w:val="24"/>
        </w:rPr>
        <w:t>Стрючкова О.Н.</w:t>
      </w:r>
    </w:p>
    <w:p w:rsidR="00790B23" w:rsidRPr="00DC203E" w:rsidRDefault="00790B23" w:rsidP="00790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CC7">
        <w:rPr>
          <w:rFonts w:ascii="Wingdings 2" w:hAnsi="Wingdings 2"/>
          <w:sz w:val="28"/>
          <w:szCs w:val="28"/>
          <w:lang w:val="en-US"/>
        </w:rPr>
        <w:t></w:t>
      </w:r>
      <w:r w:rsidRPr="008C7CC7">
        <w:rPr>
          <w:rFonts w:ascii="Wingdings 2" w:hAnsi="Wingdings 2"/>
          <w:sz w:val="28"/>
          <w:szCs w:val="28"/>
          <w:lang w:val="en-US"/>
        </w:rPr>
        <w:t></w:t>
      </w:r>
      <w:r w:rsidRPr="006D6943">
        <w:rPr>
          <w:rFonts w:ascii="Times New Roman" w:hAnsi="Times New Roman" w:cs="Times New Roman"/>
          <w:sz w:val="24"/>
          <w:szCs w:val="24"/>
        </w:rPr>
        <w:t>8 496 412-06-23</w:t>
      </w:r>
    </w:p>
    <w:p w:rsidR="00123809" w:rsidRDefault="00123809" w:rsidP="00751D57">
      <w:pPr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3809" w:rsidRDefault="00123809" w:rsidP="00751D57">
      <w:pPr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3809" w:rsidRDefault="00123809" w:rsidP="00751D57">
      <w:pPr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1D57" w:rsidRPr="00F31622" w:rsidRDefault="00751D57" w:rsidP="00751D57">
      <w:pPr>
        <w:spacing w:after="0" w:line="240" w:lineRule="auto"/>
        <w:ind w:firstLine="53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31622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751D57" w:rsidRPr="00F31622" w:rsidRDefault="00751D57" w:rsidP="00751D57">
      <w:pPr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F31622">
        <w:rPr>
          <w:rFonts w:ascii="Times New Roman" w:hAnsi="Times New Roman" w:cs="Times New Roman"/>
          <w:sz w:val="24"/>
          <w:szCs w:val="24"/>
        </w:rPr>
        <w:t>решением Совета депутатов</w:t>
      </w:r>
    </w:p>
    <w:p w:rsidR="00751D57" w:rsidRPr="00F31622" w:rsidRDefault="00442007" w:rsidP="00751D57">
      <w:pPr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F31622">
        <w:rPr>
          <w:rFonts w:ascii="Times New Roman" w:hAnsi="Times New Roman" w:cs="Times New Roman"/>
          <w:sz w:val="24"/>
          <w:szCs w:val="24"/>
        </w:rPr>
        <w:t>Орехово-Зуев</w:t>
      </w:r>
      <w:r>
        <w:rPr>
          <w:rFonts w:ascii="Times New Roman" w:hAnsi="Times New Roman" w:cs="Times New Roman"/>
          <w:sz w:val="24"/>
          <w:szCs w:val="24"/>
        </w:rPr>
        <w:t>ского</w:t>
      </w:r>
      <w:r w:rsidRPr="00F31622">
        <w:rPr>
          <w:rFonts w:ascii="Times New Roman" w:hAnsi="Times New Roman" w:cs="Times New Roman"/>
          <w:sz w:val="24"/>
          <w:szCs w:val="24"/>
        </w:rPr>
        <w:t xml:space="preserve"> </w:t>
      </w:r>
      <w:r w:rsidR="00751D57" w:rsidRPr="00F31622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751D57" w:rsidRPr="00F31622" w:rsidRDefault="00751D57" w:rsidP="00751D57">
      <w:pPr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 w:rsidRPr="00F31622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123809" w:rsidRDefault="00123809" w:rsidP="00801B9D">
      <w:pPr>
        <w:shd w:val="clear" w:color="auto" w:fill="FFFFFF"/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123809">
        <w:rPr>
          <w:rFonts w:ascii="Times New Roman" w:hAnsi="Times New Roman" w:cs="Times New Roman"/>
          <w:sz w:val="24"/>
          <w:szCs w:val="24"/>
        </w:rPr>
        <w:t xml:space="preserve">от  16.09.2019     №  23/1 </w:t>
      </w:r>
    </w:p>
    <w:p w:rsidR="00801B9D" w:rsidRDefault="00801B9D" w:rsidP="00801B9D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 w:rsidRPr="00801B9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Об утверждении Порядка организации и </w:t>
      </w:r>
    </w:p>
    <w:p w:rsidR="00801B9D" w:rsidRPr="00801B9D" w:rsidRDefault="00801B9D" w:rsidP="00801B9D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801B9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проведения публичных слушаний в муниципальном образовании </w:t>
      </w:r>
    </w:p>
    <w:p w:rsidR="00801B9D" w:rsidRPr="00801B9D" w:rsidRDefault="00801B9D" w:rsidP="00801B9D">
      <w:pPr>
        <w:shd w:val="clear" w:color="auto" w:fill="FFFFFF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</w:pPr>
      <w:r w:rsidRPr="00801B9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Орехово-Зуев</w:t>
      </w:r>
      <w:r w:rsidRPr="00801B9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val="en-US" w:eastAsia="ru-RU"/>
        </w:rPr>
        <w:t>c</w:t>
      </w:r>
      <w:r w:rsidRPr="00801B9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кий городской округ Московской области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>»</w:t>
      </w:r>
      <w:r w:rsidRPr="00801B9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01B9D" w:rsidRDefault="00801B9D" w:rsidP="00751D57">
      <w:pPr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</w:p>
    <w:p w:rsidR="00751D57" w:rsidRDefault="00751D57" w:rsidP="00751D57">
      <w:pPr>
        <w:pStyle w:val="3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 w:val="0"/>
          <w:i/>
          <w:sz w:val="24"/>
          <w:szCs w:val="24"/>
        </w:rPr>
      </w:pPr>
    </w:p>
    <w:p w:rsidR="00AF3394" w:rsidRDefault="00AF3394" w:rsidP="00751D57">
      <w:pPr>
        <w:pStyle w:val="3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 w:val="0"/>
          <w:i/>
          <w:sz w:val="24"/>
          <w:szCs w:val="24"/>
        </w:rPr>
      </w:pPr>
    </w:p>
    <w:p w:rsidR="00751D57" w:rsidRPr="00603FCD" w:rsidRDefault="00751D57" w:rsidP="00751D57">
      <w:pPr>
        <w:pStyle w:val="3"/>
        <w:tabs>
          <w:tab w:val="left" w:pos="1134"/>
        </w:tabs>
        <w:suppressAutoHyphens/>
        <w:spacing w:before="0" w:beforeAutospacing="0" w:after="0" w:afterAutospacing="0"/>
        <w:ind w:firstLine="851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ПОРЯДОК</w:t>
      </w:r>
    </w:p>
    <w:p w:rsidR="00751D57" w:rsidRPr="00603FCD" w:rsidRDefault="00751D57" w:rsidP="00751D57">
      <w:pPr>
        <w:tabs>
          <w:tab w:val="left" w:pos="1134"/>
        </w:tabs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3FCD">
        <w:rPr>
          <w:rFonts w:ascii="Times New Roman" w:hAnsi="Times New Roman" w:cs="Times New Roman"/>
          <w:b/>
          <w:bCs/>
          <w:sz w:val="24"/>
          <w:szCs w:val="24"/>
        </w:rPr>
        <w:t>организации и проведения публичных слушаний</w:t>
      </w:r>
    </w:p>
    <w:p w:rsidR="00751D57" w:rsidRDefault="00751D57" w:rsidP="00751D57">
      <w:pPr>
        <w:tabs>
          <w:tab w:val="left" w:pos="0"/>
        </w:tabs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3FCD">
        <w:rPr>
          <w:rFonts w:ascii="Times New Roman" w:hAnsi="Times New Roman" w:cs="Times New Roman"/>
          <w:b/>
          <w:bCs/>
          <w:sz w:val="24"/>
          <w:szCs w:val="24"/>
        </w:rPr>
        <w:t>в муниципальном образовании</w:t>
      </w:r>
    </w:p>
    <w:p w:rsidR="00751D57" w:rsidRPr="00603FCD" w:rsidRDefault="00751D57" w:rsidP="00751D57">
      <w:pPr>
        <w:tabs>
          <w:tab w:val="left" w:pos="0"/>
        </w:tabs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3F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2007">
        <w:rPr>
          <w:rFonts w:ascii="Times New Roman" w:hAnsi="Times New Roman" w:cs="Times New Roman"/>
          <w:b/>
          <w:bCs/>
          <w:sz w:val="24"/>
          <w:szCs w:val="24"/>
        </w:rPr>
        <w:t>Орехово-Зуевский</w:t>
      </w:r>
      <w:r w:rsidR="00442007" w:rsidRPr="00603F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3FCD">
        <w:rPr>
          <w:rFonts w:ascii="Times New Roman" w:hAnsi="Times New Roman" w:cs="Times New Roman"/>
          <w:b/>
          <w:bCs/>
          <w:sz w:val="24"/>
          <w:szCs w:val="24"/>
        </w:rPr>
        <w:t>город</w:t>
      </w:r>
      <w:r>
        <w:rPr>
          <w:rFonts w:ascii="Times New Roman" w:hAnsi="Times New Roman" w:cs="Times New Roman"/>
          <w:b/>
          <w:bCs/>
          <w:sz w:val="24"/>
          <w:szCs w:val="24"/>
        </w:rPr>
        <w:t>ской округ Московской области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  <w:bCs/>
        </w:rPr>
      </w:pPr>
    </w:p>
    <w:p w:rsidR="00AF3394" w:rsidRDefault="00AF3394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  <w:bCs/>
        </w:rPr>
      </w:pP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>Статья 1. Общие положения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1. Настоящ</w:t>
      </w:r>
      <w:r>
        <w:rPr>
          <w:bCs/>
        </w:rPr>
        <w:t>ий</w:t>
      </w:r>
      <w:r w:rsidRPr="00603FCD">
        <w:rPr>
          <w:bCs/>
        </w:rPr>
        <w:t xml:space="preserve"> </w:t>
      </w:r>
      <w:r>
        <w:rPr>
          <w:bCs/>
        </w:rPr>
        <w:t xml:space="preserve">Порядок </w:t>
      </w:r>
      <w:r w:rsidRPr="00603FCD">
        <w:rPr>
          <w:bCs/>
        </w:rPr>
        <w:t xml:space="preserve">в соответствии со статьей 28 Федерального закона от </w:t>
      </w:r>
      <w:r w:rsidR="00442007">
        <w:rPr>
          <w:bCs/>
        </w:rPr>
        <w:t>0</w:t>
      </w:r>
      <w:r w:rsidRPr="00603FCD">
        <w:rPr>
          <w:bCs/>
        </w:rPr>
        <w:t>6</w:t>
      </w:r>
      <w:r w:rsidR="00442007">
        <w:rPr>
          <w:bCs/>
        </w:rPr>
        <w:t>.10.</w:t>
      </w:r>
      <w:r w:rsidRPr="00603FCD">
        <w:rPr>
          <w:bCs/>
        </w:rPr>
        <w:t xml:space="preserve">2003 № 131-ФЗ «Об общих принципах организации местного самоуправления в Российской Федерации» определяет порядок организации и проведения </w:t>
      </w:r>
      <w:r w:rsidRPr="00152523">
        <w:rPr>
          <w:bCs/>
        </w:rPr>
        <w:t>публичных слушаний</w:t>
      </w:r>
      <w:r w:rsidRPr="00603FCD">
        <w:rPr>
          <w:bCs/>
        </w:rPr>
        <w:t xml:space="preserve"> в муниципальном образовании </w:t>
      </w:r>
      <w:r w:rsidR="00442007">
        <w:rPr>
          <w:color w:val="000000"/>
        </w:rPr>
        <w:t>Орехово-Зуевский</w:t>
      </w:r>
      <w:r w:rsidR="00442007" w:rsidRPr="000F6E03">
        <w:rPr>
          <w:color w:val="000000"/>
        </w:rPr>
        <w:t xml:space="preserve"> </w:t>
      </w:r>
      <w:r w:rsidRPr="000F6E03">
        <w:rPr>
          <w:color w:val="000000"/>
        </w:rPr>
        <w:t>город</w:t>
      </w:r>
      <w:r>
        <w:rPr>
          <w:color w:val="000000"/>
        </w:rPr>
        <w:t>ской округ Московской области (далее – городской округ)</w:t>
      </w:r>
      <w:r w:rsidRPr="00603FCD">
        <w:rPr>
          <w:bCs/>
        </w:rPr>
        <w:t>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24502">
        <w:rPr>
          <w:bCs/>
        </w:rPr>
        <w:t xml:space="preserve">2. Публичные слушания – это форма </w:t>
      </w:r>
      <w:r w:rsidRPr="00624502">
        <w:t>непосредственного осуществления</w:t>
      </w:r>
      <w:r w:rsidRPr="00624502">
        <w:rPr>
          <w:bCs/>
        </w:rPr>
        <w:t xml:space="preserve"> населением </w:t>
      </w:r>
      <w:r w:rsidRPr="000F6E03">
        <w:rPr>
          <w:color w:val="000000"/>
        </w:rPr>
        <w:t>город</w:t>
      </w:r>
      <w:r w:rsidRPr="00624502">
        <w:rPr>
          <w:color w:val="000000"/>
        </w:rPr>
        <w:t>ско</w:t>
      </w:r>
      <w:r>
        <w:rPr>
          <w:color w:val="000000"/>
        </w:rPr>
        <w:t>го</w:t>
      </w:r>
      <w:r w:rsidRPr="00624502">
        <w:rPr>
          <w:color w:val="000000"/>
        </w:rPr>
        <w:t xml:space="preserve"> округ</w:t>
      </w:r>
      <w:r>
        <w:rPr>
          <w:color w:val="000000"/>
        </w:rPr>
        <w:t>а</w:t>
      </w:r>
      <w:r w:rsidRPr="00624502">
        <w:rPr>
          <w:color w:val="000000"/>
        </w:rPr>
        <w:t xml:space="preserve"> </w:t>
      </w:r>
      <w:r w:rsidRPr="00624502">
        <w:rPr>
          <w:bCs/>
        </w:rPr>
        <w:t xml:space="preserve">местного самоуправления путём реализации </w:t>
      </w:r>
      <w:r>
        <w:rPr>
          <w:bCs/>
        </w:rPr>
        <w:t xml:space="preserve">своего </w:t>
      </w:r>
      <w:r w:rsidRPr="00624502">
        <w:rPr>
          <w:bCs/>
        </w:rPr>
        <w:t xml:space="preserve">права </w:t>
      </w:r>
      <w:r>
        <w:rPr>
          <w:bCs/>
        </w:rPr>
        <w:t xml:space="preserve">на участие в </w:t>
      </w:r>
      <w:r w:rsidRPr="00624502">
        <w:rPr>
          <w:bCs/>
        </w:rPr>
        <w:t>обсуждени</w:t>
      </w:r>
      <w:r>
        <w:rPr>
          <w:bCs/>
        </w:rPr>
        <w:t>и</w:t>
      </w:r>
      <w:r w:rsidRPr="00624502">
        <w:rPr>
          <w:bCs/>
        </w:rPr>
        <w:t xml:space="preserve"> проектов муниципальных</w:t>
      </w:r>
      <w:r w:rsidRPr="00603FCD">
        <w:rPr>
          <w:bCs/>
        </w:rPr>
        <w:t xml:space="preserve"> правовых актов по вопросам местного значения.</w:t>
      </w:r>
      <w:r w:rsidRPr="00603FCD">
        <w:rPr>
          <w:bCs/>
          <w:i/>
          <w:iCs/>
        </w:rPr>
        <w:t xml:space="preserve"> </w:t>
      </w:r>
      <w:r w:rsidRPr="00603FCD">
        <w:rPr>
          <w:bCs/>
        </w:rPr>
        <w:t>Результаты публичных слушаний носят рекомендательный характер.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3. До получения результатов публичных слушаний не допускается принятие муниципального правового акта, проект которого выносится на публичные слушания.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</w:p>
    <w:p w:rsidR="00751D57" w:rsidRPr="003662B6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3662B6">
        <w:rPr>
          <w:b/>
        </w:rPr>
        <w:t>Статья 2. Цели проведения публичных слушаний</w:t>
      </w:r>
    </w:p>
    <w:p w:rsidR="00751D57" w:rsidRPr="003662B6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662B6">
        <w:rPr>
          <w:bCs/>
        </w:rPr>
        <w:t>Публичные слушания проводятся с целью: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 xml:space="preserve">а) </w:t>
      </w:r>
      <w:r w:rsidRPr="003662B6">
        <w:rPr>
          <w:bCs/>
        </w:rPr>
        <w:t>реализации права на участие жителей городского округа в обсуждении проектов муниципальных правовых актов органов местного самоуправления городского округа по вопросам местного значения</w:t>
      </w:r>
      <w:r>
        <w:rPr>
          <w:bCs/>
        </w:rPr>
        <w:t>;</w:t>
      </w:r>
    </w:p>
    <w:p w:rsidR="00751D57" w:rsidRPr="003662B6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</w:pPr>
      <w:r>
        <w:rPr>
          <w:bCs/>
        </w:rPr>
        <w:t xml:space="preserve">б) </w:t>
      </w:r>
      <w:r w:rsidRPr="003662B6">
        <w:t>выявлени</w:t>
      </w:r>
      <w:r>
        <w:t>я</w:t>
      </w:r>
      <w:r w:rsidRPr="003662B6">
        <w:t xml:space="preserve"> </w:t>
      </w:r>
      <w:r>
        <w:t xml:space="preserve">и учёта </w:t>
      </w:r>
      <w:r w:rsidRPr="003662B6">
        <w:t xml:space="preserve">общественного мнения по проектам муниципальных правовых актов, выносимым на публичные слушания; </w:t>
      </w:r>
    </w:p>
    <w:p w:rsidR="00751D57" w:rsidRPr="003662B6" w:rsidRDefault="00751D57" w:rsidP="00751D57">
      <w:pPr>
        <w:tabs>
          <w:tab w:val="left" w:pos="1134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3662B6">
        <w:rPr>
          <w:rFonts w:ascii="Times New Roman" w:hAnsi="Times New Roman" w:cs="Times New Roman"/>
          <w:sz w:val="24"/>
          <w:szCs w:val="24"/>
        </w:rPr>
        <w:t>подготовки предложений и рекомендаций для принятия решений органами местного самоуправления по проектам муниципальных правовых актов, выносимым на публичные слушания;</w:t>
      </w:r>
    </w:p>
    <w:p w:rsidR="00751D57" w:rsidRPr="003662B6" w:rsidRDefault="00751D57" w:rsidP="00751D57">
      <w:pPr>
        <w:tabs>
          <w:tab w:val="left" w:pos="1134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3662B6">
        <w:rPr>
          <w:rFonts w:ascii="Times New Roman" w:hAnsi="Times New Roman" w:cs="Times New Roman"/>
          <w:sz w:val="24"/>
          <w:szCs w:val="24"/>
        </w:rPr>
        <w:t xml:space="preserve">взаимодействия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3662B6">
        <w:rPr>
          <w:rFonts w:ascii="Times New Roman" w:hAnsi="Times New Roman" w:cs="Times New Roman"/>
          <w:sz w:val="24"/>
          <w:szCs w:val="24"/>
        </w:rPr>
        <w:t xml:space="preserve">с населением </w:t>
      </w:r>
      <w:r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3662B6">
        <w:rPr>
          <w:rFonts w:ascii="Times New Roman" w:hAnsi="Times New Roman" w:cs="Times New Roman"/>
          <w:sz w:val="24"/>
          <w:szCs w:val="24"/>
        </w:rPr>
        <w:t>.</w:t>
      </w:r>
    </w:p>
    <w:p w:rsidR="00751D57" w:rsidRPr="003662B6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</w:pPr>
      <w:r w:rsidRPr="003662B6">
        <w:t>  </w:t>
      </w:r>
    </w:p>
    <w:p w:rsidR="00AF3394" w:rsidRDefault="00AF3394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</w:p>
    <w:p w:rsidR="00751D57" w:rsidRPr="003662B6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3662B6">
        <w:rPr>
          <w:b/>
        </w:rPr>
        <w:t>Статья 3. Вопросы, выносимые на публичные слушания</w:t>
      </w:r>
    </w:p>
    <w:p w:rsidR="00751D57" w:rsidRPr="004B3059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4B3059">
        <w:rPr>
          <w:bCs/>
        </w:rPr>
        <w:t>1. На публичные слушания должны выноситься:</w:t>
      </w:r>
    </w:p>
    <w:p w:rsidR="00751D57" w:rsidRPr="004B3059" w:rsidRDefault="00751D57" w:rsidP="00751D5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1) проект </w:t>
      </w:r>
      <w:r w:rsidR="0044200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става городского округа, а также проект муниципального нормативного правового акта о внесении изменений и дополнений в данный </w:t>
      </w:r>
      <w:r w:rsidR="0044200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став, кроме случаев, когда в </w:t>
      </w:r>
      <w:r w:rsidR="0044200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став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 вносятся изменения в форме точного воспроизведения положений </w:t>
      </w:r>
      <w:hyperlink r:id="rId9" w:history="1">
        <w:r w:rsidRPr="004B3059">
          <w:rPr>
            <w:rFonts w:ascii="Times New Roman" w:hAnsi="Times New Roman" w:cs="Times New Roman"/>
            <w:sz w:val="24"/>
            <w:szCs w:val="24"/>
            <w:lang w:eastAsia="ru-RU"/>
          </w:rPr>
          <w:t>Конституции</w:t>
        </w:r>
      </w:hyperlink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федеральных законов, </w:t>
      </w:r>
      <w:r w:rsidR="00442007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>онституции (</w:t>
      </w:r>
      <w:r w:rsidR="0044200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става) или законов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Московской области 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приведения данного </w:t>
      </w:r>
      <w:r w:rsidR="0044200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>става в соответствие с этими нормативными правовыми актами;</w:t>
      </w:r>
    </w:p>
    <w:p w:rsidR="00751D57" w:rsidRPr="004B3059" w:rsidRDefault="00751D57" w:rsidP="00751D5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059">
        <w:rPr>
          <w:rFonts w:ascii="Times New Roman" w:hAnsi="Times New Roman" w:cs="Times New Roman"/>
          <w:sz w:val="24"/>
          <w:szCs w:val="24"/>
          <w:lang w:eastAsia="ru-RU"/>
        </w:rPr>
        <w:t>2) проект местного бюджета и отч</w:t>
      </w:r>
      <w:r>
        <w:rPr>
          <w:rFonts w:ascii="Times New Roman" w:hAnsi="Times New Roman" w:cs="Times New Roman"/>
          <w:sz w:val="24"/>
          <w:szCs w:val="24"/>
          <w:lang w:eastAsia="ru-RU"/>
        </w:rPr>
        <w:t>ё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>т о его исполнении;</w:t>
      </w:r>
    </w:p>
    <w:p w:rsidR="00751D57" w:rsidRPr="004B3059" w:rsidRDefault="00751D57" w:rsidP="00751D5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) проект стратегии социально-экономического развития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51D57" w:rsidRPr="004B3059" w:rsidRDefault="00751D57" w:rsidP="00751D5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4) вопросы о преобразовании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, за исключением случаев, если в соответствии со </w:t>
      </w:r>
      <w:hyperlink r:id="rId10" w:history="1">
        <w:r w:rsidRPr="004B3059">
          <w:rPr>
            <w:rFonts w:ascii="Times New Roman" w:hAnsi="Times New Roman" w:cs="Times New Roman"/>
            <w:sz w:val="24"/>
            <w:szCs w:val="24"/>
            <w:lang w:eastAsia="ru-RU"/>
          </w:rPr>
          <w:t>статьей 13</w:t>
        </w:r>
      </w:hyperlink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Федерального закона </w:t>
      </w:r>
      <w:r w:rsidRPr="00603FC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442007">
        <w:rPr>
          <w:rFonts w:ascii="Times New Roman" w:hAnsi="Times New Roman" w:cs="Times New Roman"/>
          <w:bCs/>
          <w:sz w:val="24"/>
          <w:szCs w:val="24"/>
        </w:rPr>
        <w:t>0</w:t>
      </w:r>
      <w:r w:rsidRPr="00603FCD">
        <w:rPr>
          <w:rFonts w:ascii="Times New Roman" w:hAnsi="Times New Roman" w:cs="Times New Roman"/>
          <w:bCs/>
          <w:sz w:val="24"/>
          <w:szCs w:val="24"/>
        </w:rPr>
        <w:t>6</w:t>
      </w:r>
      <w:r w:rsidR="00442007">
        <w:rPr>
          <w:rFonts w:ascii="Times New Roman" w:hAnsi="Times New Roman" w:cs="Times New Roman"/>
          <w:bCs/>
          <w:sz w:val="24"/>
          <w:szCs w:val="24"/>
        </w:rPr>
        <w:t>.10.</w:t>
      </w:r>
      <w:r w:rsidRPr="00603FCD">
        <w:rPr>
          <w:rFonts w:ascii="Times New Roman" w:hAnsi="Times New Roman" w:cs="Times New Roman"/>
          <w:bCs/>
          <w:sz w:val="24"/>
          <w:szCs w:val="24"/>
        </w:rPr>
        <w:t>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для преобразования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 xml:space="preserve"> требуется получение согласия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4B3059">
        <w:rPr>
          <w:rFonts w:ascii="Times New Roman" w:hAnsi="Times New Roman" w:cs="Times New Roman"/>
          <w:sz w:val="24"/>
          <w:szCs w:val="24"/>
          <w:lang w:eastAsia="ru-RU"/>
        </w:rPr>
        <w:t>, выраженного путем голосования либо на сходах граждан.</w:t>
      </w:r>
    </w:p>
    <w:p w:rsidR="00751D57" w:rsidRPr="004B3059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4B3059">
        <w:rPr>
          <w:bCs/>
        </w:rPr>
        <w:t>2. На публичные слушания могут выноситься проекты других муниципальных правовых актов по вопросам местного значения.</w:t>
      </w:r>
    </w:p>
    <w:p w:rsidR="00751D57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</w:p>
    <w:p w:rsidR="00AF3394" w:rsidRPr="00603FCD" w:rsidRDefault="00AF3394" w:rsidP="00751D57">
      <w:pPr>
        <w:pStyle w:val="a9"/>
        <w:tabs>
          <w:tab w:val="left" w:pos="-2160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</w:p>
    <w:p w:rsidR="00751D57" w:rsidRPr="00603FCD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 xml:space="preserve">Статья 4. Инициаторы проведения публичных слушаний </w:t>
      </w:r>
    </w:p>
    <w:p w:rsidR="00751D57" w:rsidRPr="00603FCD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Публичные слушания проводятся по инициативе:</w:t>
      </w:r>
    </w:p>
    <w:p w:rsidR="00751D57" w:rsidRPr="00603FCD" w:rsidRDefault="00751D57" w:rsidP="00751D57">
      <w:pPr>
        <w:tabs>
          <w:tab w:val="left" w:pos="-216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03FCD">
        <w:rPr>
          <w:rFonts w:ascii="Times New Roman" w:hAnsi="Times New Roman" w:cs="Times New Roman"/>
          <w:sz w:val="24"/>
          <w:szCs w:val="24"/>
        </w:rPr>
        <w:t>населения 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603FC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51D57" w:rsidRPr="00603FCD" w:rsidRDefault="00751D57" w:rsidP="00751D57">
      <w:pPr>
        <w:tabs>
          <w:tab w:val="left" w:pos="-216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603FCD">
        <w:rPr>
          <w:rFonts w:ascii="Times New Roman" w:hAnsi="Times New Roman" w:cs="Times New Roman"/>
          <w:sz w:val="24"/>
          <w:szCs w:val="24"/>
        </w:rPr>
        <w:t>;</w:t>
      </w:r>
    </w:p>
    <w:p w:rsidR="00751D57" w:rsidRPr="00603FCD" w:rsidRDefault="00751D57" w:rsidP="00751D57">
      <w:pPr>
        <w:tabs>
          <w:tab w:val="left" w:pos="-216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03FCD">
        <w:rPr>
          <w:rFonts w:ascii="Times New Roman" w:hAnsi="Times New Roman" w:cs="Times New Roman"/>
          <w:sz w:val="24"/>
          <w:szCs w:val="24"/>
        </w:rPr>
        <w:t xml:space="preserve">лавы </w:t>
      </w:r>
      <w:r>
        <w:rPr>
          <w:rFonts w:ascii="Times New Roman" w:hAnsi="Times New Roman" w:cs="Times New Roman"/>
          <w:sz w:val="24"/>
          <w:szCs w:val="24"/>
          <w:lang w:eastAsia="ru-RU"/>
        </w:rPr>
        <w:t>городского округа</w:t>
      </w:r>
      <w:r w:rsidRPr="00603FCD">
        <w:rPr>
          <w:rFonts w:ascii="Times New Roman" w:hAnsi="Times New Roman" w:cs="Times New Roman"/>
          <w:sz w:val="24"/>
          <w:szCs w:val="24"/>
        </w:rPr>
        <w:t>.</w:t>
      </w:r>
    </w:p>
    <w:p w:rsidR="00751D57" w:rsidRDefault="00751D57" w:rsidP="00751D57">
      <w:pPr>
        <w:tabs>
          <w:tab w:val="left" w:pos="-216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3394" w:rsidRPr="00603FCD" w:rsidRDefault="00AF3394" w:rsidP="00751D57">
      <w:pPr>
        <w:tabs>
          <w:tab w:val="left" w:pos="-216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1D57" w:rsidRPr="00603FCD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E40F00">
        <w:rPr>
          <w:b/>
        </w:rPr>
        <w:t>Статья 5. Назначение публичных слушаний</w:t>
      </w:r>
    </w:p>
    <w:p w:rsidR="00751D57" w:rsidRPr="00603FCD" w:rsidRDefault="00751D57" w:rsidP="00751D57">
      <w:pPr>
        <w:pStyle w:val="a9"/>
        <w:tabs>
          <w:tab w:val="left" w:pos="-2160"/>
        </w:tabs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1. Публичные слушания, проводимые по инициативе населения </w:t>
      </w:r>
      <w:r>
        <w:t>городского округа</w:t>
      </w:r>
      <w:r w:rsidRPr="00603FCD">
        <w:rPr>
          <w:bCs/>
        </w:rPr>
        <w:t xml:space="preserve">, назначаются </w:t>
      </w:r>
      <w:r>
        <w:rPr>
          <w:bCs/>
        </w:rPr>
        <w:t xml:space="preserve">Советом депутатов </w:t>
      </w:r>
      <w:r>
        <w:t>городского округа</w:t>
      </w:r>
      <w:r w:rsidRPr="00603FCD">
        <w:rPr>
          <w:bCs/>
        </w:rPr>
        <w:t xml:space="preserve">.  </w:t>
      </w:r>
    </w:p>
    <w:p w:rsidR="00751D57" w:rsidRPr="00603FCD" w:rsidRDefault="00751D57" w:rsidP="00751D57">
      <w:pPr>
        <w:pStyle w:val="a9"/>
        <w:tabs>
          <w:tab w:val="left" w:pos="-2160"/>
        </w:tabs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2. Публичные слушания, проводимые по инициативе </w:t>
      </w:r>
      <w:r>
        <w:rPr>
          <w:bCs/>
        </w:rPr>
        <w:t xml:space="preserve">Совета депутатов </w:t>
      </w:r>
      <w:r>
        <w:t>городского округа</w:t>
      </w:r>
      <w:r w:rsidRPr="00603FCD">
        <w:rPr>
          <w:bCs/>
        </w:rPr>
        <w:t xml:space="preserve">, назначаются </w:t>
      </w:r>
      <w:r>
        <w:rPr>
          <w:bCs/>
        </w:rPr>
        <w:t xml:space="preserve">Советом депутатов </w:t>
      </w:r>
      <w:r>
        <w:t>городского округа</w:t>
      </w:r>
      <w:r w:rsidRPr="00603FCD">
        <w:rPr>
          <w:bCs/>
        </w:rPr>
        <w:t xml:space="preserve">. </w:t>
      </w:r>
    </w:p>
    <w:p w:rsidR="00751D57" w:rsidRPr="00603FCD" w:rsidRDefault="00751D57" w:rsidP="00751D57">
      <w:pPr>
        <w:pStyle w:val="a9"/>
        <w:tabs>
          <w:tab w:val="left" w:pos="-2160"/>
        </w:tabs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3. Публичные слушания, проводимые по инициативе </w:t>
      </w:r>
      <w:r>
        <w:rPr>
          <w:bCs/>
        </w:rPr>
        <w:t>г</w:t>
      </w:r>
      <w:r w:rsidRPr="00603FCD">
        <w:rPr>
          <w:bCs/>
        </w:rPr>
        <w:t xml:space="preserve">лавы </w:t>
      </w:r>
      <w:r>
        <w:t>городского округа</w:t>
      </w:r>
      <w:r w:rsidRPr="00603FCD">
        <w:rPr>
          <w:bCs/>
        </w:rPr>
        <w:t xml:space="preserve">, назначаются </w:t>
      </w:r>
      <w:r>
        <w:rPr>
          <w:bCs/>
        </w:rPr>
        <w:t>г</w:t>
      </w:r>
      <w:r w:rsidRPr="00603FCD">
        <w:rPr>
          <w:bCs/>
        </w:rPr>
        <w:t xml:space="preserve">лавой </w:t>
      </w:r>
      <w:r>
        <w:t>городского округа</w:t>
      </w:r>
      <w:r w:rsidRPr="00603FCD">
        <w:rPr>
          <w:bCs/>
        </w:rPr>
        <w:t xml:space="preserve">.  </w:t>
      </w:r>
    </w:p>
    <w:p w:rsidR="00751D57" w:rsidRPr="00603FCD" w:rsidRDefault="00751D57" w:rsidP="00751D57">
      <w:pPr>
        <w:pStyle w:val="a9"/>
        <w:tabs>
          <w:tab w:val="left" w:pos="-2160"/>
        </w:tabs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4. Решение </w:t>
      </w:r>
      <w:r>
        <w:rPr>
          <w:bCs/>
        </w:rPr>
        <w:t>Совета депутатов городского округа</w:t>
      </w:r>
      <w:r w:rsidRPr="00603FCD">
        <w:rPr>
          <w:bCs/>
        </w:rPr>
        <w:t xml:space="preserve">, постановление </w:t>
      </w:r>
      <w:r>
        <w:rPr>
          <w:bCs/>
        </w:rPr>
        <w:t>г</w:t>
      </w:r>
      <w:r w:rsidRPr="00603FCD">
        <w:rPr>
          <w:bCs/>
        </w:rPr>
        <w:t xml:space="preserve">лавы </w:t>
      </w:r>
      <w:r>
        <w:rPr>
          <w:bCs/>
        </w:rPr>
        <w:t>городского округа</w:t>
      </w:r>
      <w:r w:rsidRPr="00603FCD">
        <w:rPr>
          <w:bCs/>
        </w:rPr>
        <w:t xml:space="preserve"> о назначении публичных слушаний должны содержать информацию: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lastRenderedPageBreak/>
        <w:t>1) о теме публичных слушаний (наименование проекта муниципального правового акта, выносимого на публичные слушания);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2) о дате, времени и месте проведения публичных слушаний;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3) о времени и месте подачи предложений и рекомендаций по проектам муниципальных правовых актов, выносимым на публичные слушания</w:t>
      </w:r>
      <w:r>
        <w:rPr>
          <w:bCs/>
        </w:rPr>
        <w:t>;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</w:pPr>
      <w:r>
        <w:rPr>
          <w:bCs/>
        </w:rPr>
        <w:t>4) о председательствующем на публичных слушаниях</w:t>
      </w:r>
      <w:r w:rsidRPr="00634C15">
        <w:t>.</w:t>
      </w:r>
    </w:p>
    <w:p w:rsidR="00751D57" w:rsidRPr="00634C15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К р</w:t>
      </w:r>
      <w:r w:rsidRPr="00603FCD">
        <w:rPr>
          <w:bCs/>
        </w:rPr>
        <w:t>ешени</w:t>
      </w:r>
      <w:r>
        <w:rPr>
          <w:bCs/>
        </w:rPr>
        <w:t>ю</w:t>
      </w:r>
      <w:r w:rsidRPr="00603FCD">
        <w:rPr>
          <w:bCs/>
        </w:rPr>
        <w:t xml:space="preserve"> </w:t>
      </w:r>
      <w:r>
        <w:rPr>
          <w:bCs/>
        </w:rPr>
        <w:t>Совета депутатов городского округа</w:t>
      </w:r>
      <w:r w:rsidRPr="00603FCD">
        <w:rPr>
          <w:bCs/>
        </w:rPr>
        <w:t>, постановлени</w:t>
      </w:r>
      <w:r>
        <w:rPr>
          <w:bCs/>
        </w:rPr>
        <w:t>ю</w:t>
      </w:r>
      <w:r w:rsidRPr="00603FCD">
        <w:rPr>
          <w:bCs/>
        </w:rPr>
        <w:t xml:space="preserve"> </w:t>
      </w:r>
      <w:r>
        <w:rPr>
          <w:bCs/>
        </w:rPr>
        <w:t>г</w:t>
      </w:r>
      <w:r w:rsidRPr="00603FCD">
        <w:rPr>
          <w:bCs/>
        </w:rPr>
        <w:t xml:space="preserve">лавы </w:t>
      </w:r>
      <w:r>
        <w:rPr>
          <w:bCs/>
        </w:rPr>
        <w:t>городского округа</w:t>
      </w:r>
      <w:r w:rsidRPr="00603FCD">
        <w:rPr>
          <w:bCs/>
        </w:rPr>
        <w:t xml:space="preserve"> о назн</w:t>
      </w:r>
      <w:r>
        <w:rPr>
          <w:bCs/>
        </w:rPr>
        <w:t xml:space="preserve">ачении публичных слушаний прилагается </w:t>
      </w:r>
      <w:r w:rsidRPr="00603FCD">
        <w:rPr>
          <w:bCs/>
        </w:rPr>
        <w:t>проект муниципального правового акта, выносим</w:t>
      </w:r>
      <w:r>
        <w:rPr>
          <w:bCs/>
        </w:rPr>
        <w:t>ый</w:t>
      </w:r>
      <w:r w:rsidRPr="00603FCD">
        <w:rPr>
          <w:bCs/>
        </w:rPr>
        <w:t xml:space="preserve"> на публичные слушания</w:t>
      </w:r>
      <w:r>
        <w:rPr>
          <w:bCs/>
        </w:rPr>
        <w:t>.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contextualSpacing/>
        <w:jc w:val="both"/>
        <w:rPr>
          <w:rFonts w:eastAsia="Calibri"/>
          <w:lang w:eastAsia="en-US"/>
        </w:rPr>
      </w:pPr>
      <w:r>
        <w:rPr>
          <w:bCs/>
        </w:rPr>
        <w:t>5</w:t>
      </w:r>
      <w:r w:rsidRPr="00634C15">
        <w:rPr>
          <w:bCs/>
        </w:rPr>
        <w:t xml:space="preserve">. </w:t>
      </w:r>
      <w:r w:rsidRPr="00634C15">
        <w:t xml:space="preserve">Решение </w:t>
      </w:r>
      <w:r w:rsidRPr="00634C15">
        <w:rPr>
          <w:iCs/>
        </w:rPr>
        <w:t>Совета депутатов городского округа,</w:t>
      </w:r>
      <w:r w:rsidRPr="00634C15">
        <w:t xml:space="preserve"> постановление </w:t>
      </w:r>
      <w:r w:rsidRPr="00634C15">
        <w:rPr>
          <w:iCs/>
        </w:rPr>
        <w:t>главы городского округа</w:t>
      </w:r>
      <w:r w:rsidRPr="0022694C">
        <w:t xml:space="preserve"> о проведении публичных слушаний подлежат опубликованию </w:t>
      </w:r>
      <w:r w:rsidRPr="00603FCD">
        <w:rPr>
          <w:bCs/>
        </w:rPr>
        <w:t>в официальн</w:t>
      </w:r>
      <w:r>
        <w:rPr>
          <w:bCs/>
        </w:rPr>
        <w:t xml:space="preserve">ом периодическом печатном издании </w:t>
      </w:r>
      <w:r w:rsidRPr="00603FCD">
        <w:rPr>
          <w:bCs/>
        </w:rPr>
        <w:t xml:space="preserve">и </w:t>
      </w:r>
      <w:r>
        <w:rPr>
          <w:bCs/>
        </w:rPr>
        <w:t xml:space="preserve">размещению </w:t>
      </w:r>
      <w:r w:rsidRPr="00603FCD">
        <w:rPr>
          <w:bCs/>
        </w:rPr>
        <w:t>на официальн</w:t>
      </w:r>
      <w:r>
        <w:rPr>
          <w:bCs/>
        </w:rPr>
        <w:t>ом</w:t>
      </w:r>
      <w:r w:rsidRPr="00603FCD">
        <w:rPr>
          <w:bCs/>
        </w:rPr>
        <w:t xml:space="preserve"> сайт</w:t>
      </w:r>
      <w:r>
        <w:rPr>
          <w:bCs/>
        </w:rPr>
        <w:t>е</w:t>
      </w:r>
      <w:r w:rsidRPr="00603FCD">
        <w:rPr>
          <w:bCs/>
        </w:rPr>
        <w:t xml:space="preserve"> </w:t>
      </w:r>
      <w:r>
        <w:rPr>
          <w:bCs/>
        </w:rPr>
        <w:t xml:space="preserve">городского округа </w:t>
      </w:r>
      <w:r w:rsidRPr="00603FCD">
        <w:rPr>
          <w:bCs/>
        </w:rPr>
        <w:t xml:space="preserve">в </w:t>
      </w:r>
      <w:r>
        <w:rPr>
          <w:bCs/>
        </w:rPr>
        <w:t xml:space="preserve">информационно-телекоммуникационной сети </w:t>
      </w:r>
      <w:r w:rsidRPr="00603FCD">
        <w:rPr>
          <w:bCs/>
        </w:rPr>
        <w:t>Интернет</w:t>
      </w:r>
      <w:r>
        <w:rPr>
          <w:bCs/>
        </w:rPr>
        <w:t xml:space="preserve"> (</w:t>
      </w:r>
      <w:r>
        <w:rPr>
          <w:bCs/>
          <w:lang w:val="en-US"/>
        </w:rPr>
        <w:t>www</w:t>
      </w:r>
      <w:r w:rsidRPr="00DE69E0">
        <w:rPr>
          <w:bCs/>
        </w:rPr>
        <w:t>.</w:t>
      </w:r>
      <w:r>
        <w:rPr>
          <w:bCs/>
          <w:lang w:val="en-US"/>
        </w:rPr>
        <w:t>ozmo</w:t>
      </w:r>
      <w:r w:rsidRPr="00DE69E0">
        <w:rPr>
          <w:bCs/>
        </w:rPr>
        <w:t>.</w:t>
      </w:r>
      <w:r>
        <w:rPr>
          <w:bCs/>
          <w:lang w:val="en-US"/>
        </w:rPr>
        <w:t>ru</w:t>
      </w:r>
      <w:r w:rsidRPr="00DE69E0">
        <w:rPr>
          <w:bCs/>
        </w:rPr>
        <w:t>)</w:t>
      </w:r>
      <w:r w:rsidRPr="00603FCD">
        <w:rPr>
          <w:bCs/>
        </w:rPr>
        <w:t xml:space="preserve"> </w:t>
      </w:r>
      <w:r w:rsidRPr="0022694C">
        <w:t xml:space="preserve">не менее чем за 10 дней до дня проведения публичных слушаний, </w:t>
      </w:r>
      <w:r>
        <w:t>за исключением р</w:t>
      </w:r>
      <w:r w:rsidRPr="0022694C">
        <w:t>ешени</w:t>
      </w:r>
      <w:r>
        <w:t>й</w:t>
      </w:r>
      <w:r w:rsidRPr="0022694C">
        <w:t xml:space="preserve"> </w:t>
      </w:r>
      <w:r w:rsidRPr="0022694C">
        <w:rPr>
          <w:iCs/>
        </w:rPr>
        <w:t>Совета депутатов городского округа,</w:t>
      </w:r>
      <w:r w:rsidRPr="0022694C">
        <w:t xml:space="preserve"> </w:t>
      </w:r>
      <w:r>
        <w:t xml:space="preserve">постановлений </w:t>
      </w:r>
      <w:r w:rsidRPr="0022694C">
        <w:rPr>
          <w:iCs/>
        </w:rPr>
        <w:t>главы городского округа</w:t>
      </w:r>
      <w:r w:rsidRPr="0022694C">
        <w:t xml:space="preserve"> о проведении публичных слушаний по вопросам </w:t>
      </w:r>
      <w:r w:rsidRPr="0022694C">
        <w:rPr>
          <w:rFonts w:eastAsia="Calibri"/>
          <w:lang w:eastAsia="en-US"/>
        </w:rPr>
        <w:t>градостроительной деятельности</w:t>
      </w:r>
      <w:r>
        <w:rPr>
          <w:rFonts w:eastAsia="Calibri"/>
          <w:lang w:eastAsia="en-US"/>
        </w:rPr>
        <w:t>, которые подлежат опубликованию и размещению с учётом сроков, установленных положениями</w:t>
      </w:r>
      <w:r w:rsidRPr="0022694C">
        <w:rPr>
          <w:rFonts w:eastAsia="Calibri"/>
          <w:lang w:eastAsia="en-US"/>
        </w:rPr>
        <w:t xml:space="preserve"> </w:t>
      </w:r>
      <w:r w:rsidRPr="0022694C">
        <w:t xml:space="preserve">законодательства Российской Федерации о </w:t>
      </w:r>
      <w:r w:rsidRPr="0022694C">
        <w:rPr>
          <w:rFonts w:eastAsia="Calibri"/>
          <w:lang w:eastAsia="en-US"/>
        </w:rPr>
        <w:t>градостроительной деятельности.</w:t>
      </w:r>
    </w:p>
    <w:p w:rsidR="00751D57" w:rsidRPr="006C6BD0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>Статья 6. Инициативная группа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1. С инициативой о проведении публичных слушаний от имени населения </w:t>
      </w:r>
      <w:r>
        <w:rPr>
          <w:bCs/>
        </w:rPr>
        <w:t>городского округа</w:t>
      </w:r>
      <w:r w:rsidRPr="00603FCD">
        <w:rPr>
          <w:bCs/>
        </w:rPr>
        <w:t xml:space="preserve"> в </w:t>
      </w:r>
      <w:r>
        <w:rPr>
          <w:bCs/>
        </w:rPr>
        <w:t>Совет депутатов городского округа</w:t>
      </w:r>
      <w:r w:rsidRPr="00603FCD">
        <w:rPr>
          <w:bCs/>
        </w:rPr>
        <w:t xml:space="preserve"> обращ</w:t>
      </w:r>
      <w:r>
        <w:rPr>
          <w:bCs/>
        </w:rPr>
        <w:t>а</w:t>
      </w:r>
      <w:r w:rsidRPr="00603FCD">
        <w:rPr>
          <w:bCs/>
        </w:rPr>
        <w:t xml:space="preserve">ется инициативная группа граждан, проживающих на территории </w:t>
      </w:r>
      <w:r>
        <w:rPr>
          <w:bCs/>
        </w:rPr>
        <w:t>городского округа</w:t>
      </w:r>
      <w:r w:rsidRPr="00603FCD">
        <w:rPr>
          <w:bCs/>
        </w:rPr>
        <w:t xml:space="preserve">, обладающих избирательным правом, численностью не менее </w:t>
      </w:r>
      <w:r>
        <w:rPr>
          <w:bCs/>
        </w:rPr>
        <w:t>ста человек.</w:t>
      </w:r>
    </w:p>
    <w:p w:rsidR="00751D57" w:rsidRPr="00376AFA" w:rsidRDefault="00751D57" w:rsidP="00751D57">
      <w:pPr>
        <w:pStyle w:val="ae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6AFA">
        <w:rPr>
          <w:rFonts w:ascii="Times New Roman" w:hAnsi="Times New Roman" w:cs="Times New Roman"/>
          <w:sz w:val="24"/>
          <w:szCs w:val="24"/>
        </w:rPr>
        <w:t>Расходы, связанные с формированием инициативной группы и её деятельностью, несёт инициативная группа.</w:t>
      </w:r>
    </w:p>
    <w:p w:rsidR="00751D57" w:rsidRPr="00376AFA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76AFA">
        <w:rPr>
          <w:bCs/>
        </w:rPr>
        <w:t>2.</w:t>
      </w:r>
      <w:r w:rsidRPr="00376AFA">
        <w:rPr>
          <w:bCs/>
          <w:i/>
          <w:iCs/>
        </w:rPr>
        <w:t xml:space="preserve"> </w:t>
      </w:r>
      <w:r w:rsidRPr="00376AFA">
        <w:rPr>
          <w:bCs/>
        </w:rPr>
        <w:t>Решение о создании инициативной группы принимается на первом собрании инициативной группы и оформляется протоколом собрания, к которому прикладывается список инициативной группы (Приложение № 1).</w:t>
      </w:r>
    </w:p>
    <w:p w:rsidR="00751D57" w:rsidRPr="00376AFA" w:rsidRDefault="00751D57" w:rsidP="00751D5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6AFA">
        <w:rPr>
          <w:rFonts w:ascii="Times New Roman" w:hAnsi="Times New Roman" w:cs="Times New Roman"/>
          <w:sz w:val="24"/>
          <w:szCs w:val="24"/>
        </w:rPr>
        <w:t>Право сбора подписей принадлежит совершеннолетнему дееспособному гражданину Российской Федерации,</w:t>
      </w:r>
      <w:r w:rsidRPr="00376AFA">
        <w:rPr>
          <w:rFonts w:ascii="Times New Roman" w:hAnsi="Times New Roman" w:cs="Times New Roman"/>
          <w:bCs/>
          <w:sz w:val="24"/>
          <w:szCs w:val="24"/>
        </w:rPr>
        <w:t xml:space="preserve"> проживающему на территории городского округа</w:t>
      </w:r>
      <w:r w:rsidRPr="00376AFA">
        <w:rPr>
          <w:rFonts w:ascii="Times New Roman" w:hAnsi="Times New Roman" w:cs="Times New Roman"/>
          <w:sz w:val="24"/>
          <w:szCs w:val="24"/>
        </w:rPr>
        <w:t>.</w:t>
      </w:r>
    </w:p>
    <w:p w:rsidR="00751D57" w:rsidRPr="00376AFA" w:rsidRDefault="00751D57" w:rsidP="00751D57">
      <w:pPr>
        <w:pStyle w:val="ae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6AFA">
        <w:rPr>
          <w:rFonts w:ascii="Times New Roman" w:hAnsi="Times New Roman" w:cs="Times New Roman"/>
          <w:bCs/>
          <w:sz w:val="24"/>
          <w:szCs w:val="24"/>
        </w:rPr>
        <w:t>Гражданин, проживающий на территории городского округа, обладающий избирательным правом,</w:t>
      </w:r>
      <w:r w:rsidRPr="00376AFA">
        <w:rPr>
          <w:rFonts w:ascii="Times New Roman" w:hAnsi="Times New Roman" w:cs="Times New Roman"/>
          <w:sz w:val="24"/>
          <w:szCs w:val="24"/>
        </w:rPr>
        <w:t xml:space="preserve"> ставя свою личную подпись в списке инициативной группы, собственноручно указывает в нём свою фамилию, имя, отчество, дату рождения, адрес места жительства, паспортные данные (серия, номер документа, удостоверяющего личность, кем и когда выдан), а также дату внесения личной подписи.</w:t>
      </w:r>
    </w:p>
    <w:p w:rsidR="00751D57" w:rsidRPr="00376AFA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76AFA">
        <w:rPr>
          <w:bCs/>
        </w:rPr>
        <w:t>На первом собрании инициативная группа принимает решения:</w:t>
      </w:r>
    </w:p>
    <w:p w:rsidR="00751D57" w:rsidRPr="00376AFA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76AFA">
        <w:rPr>
          <w:bCs/>
        </w:rPr>
        <w:lastRenderedPageBreak/>
        <w:t>о теме публичных слушаний, проведение которых инициируется (наименование проекта муниципального правового акта, выносимого на публичные слушания);</w:t>
      </w:r>
    </w:p>
    <w:p w:rsidR="00751D57" w:rsidRPr="00376AFA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76AFA">
        <w:rPr>
          <w:bCs/>
        </w:rPr>
        <w:t>о предлагаемой дате и месте проведения публичных слушаний;</w:t>
      </w:r>
    </w:p>
    <w:p w:rsidR="00751D57" w:rsidRPr="00376AFA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76AFA">
        <w:rPr>
          <w:bCs/>
        </w:rPr>
        <w:t>о назначении уполномоченного инициативной группой лица для обоснования необходимости проведения публичных слушаний на заседании Совета депутатов городского округа.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3. Решение о теме публичных слушаний (наименование проекта муниципального правового акта, выносимого на публичные слушания) принимается двумя третями голосов членов инициативной группы. Остальные решения принимаются простым большинством от общего числа голосов инициативной группы. 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>Статья 7. Рассмотрение заявления о проведении публичных слушаний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1. Инициативной группой в </w:t>
      </w:r>
      <w:r>
        <w:rPr>
          <w:bCs/>
        </w:rPr>
        <w:t>Совет депутатов городского округа</w:t>
      </w:r>
      <w:r w:rsidRPr="00603FCD">
        <w:rPr>
          <w:bCs/>
        </w:rPr>
        <w:t xml:space="preserve"> подается заявление о проведении публичных слушаний. В заявлении инициативной группы о проведении публичных слушаний должны быть указаны:</w:t>
      </w:r>
    </w:p>
    <w:p w:rsidR="00751D57" w:rsidRPr="00603FCD" w:rsidRDefault="00751D57" w:rsidP="00751D57">
      <w:pPr>
        <w:tabs>
          <w:tab w:val="left" w:pos="1134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03FCD">
        <w:rPr>
          <w:rFonts w:ascii="Times New Roman" w:hAnsi="Times New Roman" w:cs="Times New Roman"/>
          <w:sz w:val="24"/>
          <w:szCs w:val="24"/>
        </w:rPr>
        <w:t xml:space="preserve">тема публичных слушаний (наименование проекта муниципального правового акта, выносимого на публичные слушания); </w:t>
      </w:r>
    </w:p>
    <w:p w:rsidR="00751D57" w:rsidRPr="00603FCD" w:rsidRDefault="00751D57" w:rsidP="00751D57">
      <w:pPr>
        <w:tabs>
          <w:tab w:val="left" w:pos="1134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03FCD">
        <w:rPr>
          <w:rFonts w:ascii="Times New Roman" w:hAnsi="Times New Roman" w:cs="Times New Roman"/>
          <w:sz w:val="24"/>
          <w:szCs w:val="24"/>
        </w:rPr>
        <w:t>предлагаемая дата и место проведения публичных слушаний;</w:t>
      </w:r>
    </w:p>
    <w:p w:rsidR="00751D57" w:rsidRPr="00603FCD" w:rsidRDefault="00751D57" w:rsidP="00751D57">
      <w:pPr>
        <w:tabs>
          <w:tab w:val="left" w:pos="-1980"/>
          <w:tab w:val="num" w:pos="-1800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03FCD">
        <w:rPr>
          <w:rFonts w:ascii="Times New Roman" w:hAnsi="Times New Roman" w:cs="Times New Roman"/>
          <w:sz w:val="24"/>
          <w:szCs w:val="24"/>
        </w:rPr>
        <w:t>фамилия, имя, отчество и место проживания уполномоченного инициативной группой лица.</w:t>
      </w:r>
    </w:p>
    <w:p w:rsidR="00751D57" w:rsidRPr="0008006A" w:rsidRDefault="00751D57" w:rsidP="00751D57">
      <w:pPr>
        <w:pStyle w:val="ae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006A">
        <w:rPr>
          <w:rFonts w:ascii="Times New Roman" w:hAnsi="Times New Roman" w:cs="Times New Roman"/>
          <w:sz w:val="24"/>
          <w:szCs w:val="24"/>
        </w:rPr>
        <w:t xml:space="preserve">Заявление подписывается председателем и секретарем собрания инициативной группы. К заявлению прикладывается список инициативной группы (Приложение № 1), а также протокол собрания инициативной группы, на котором было принято решение о выдвижении инициативы. </w:t>
      </w:r>
    </w:p>
    <w:p w:rsidR="00751D57" w:rsidRPr="00603FCD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  <w:spacing w:val="-2"/>
        </w:rPr>
      </w:pPr>
      <w:r w:rsidRPr="001419F5">
        <w:rPr>
          <w:bCs/>
          <w:spacing w:val="-2"/>
        </w:rPr>
        <w:t>2.</w:t>
      </w:r>
      <w:r w:rsidRPr="00603FCD">
        <w:rPr>
          <w:bCs/>
          <w:spacing w:val="-2"/>
        </w:rPr>
        <w:t xml:space="preserve"> </w:t>
      </w:r>
      <w:r>
        <w:rPr>
          <w:bCs/>
          <w:spacing w:val="-2"/>
        </w:rPr>
        <w:t xml:space="preserve">Совет депутатов </w:t>
      </w:r>
      <w:r>
        <w:rPr>
          <w:bCs/>
        </w:rPr>
        <w:t>городского округа</w:t>
      </w:r>
      <w:r w:rsidRPr="00603FCD">
        <w:rPr>
          <w:bCs/>
          <w:spacing w:val="-2"/>
        </w:rPr>
        <w:t xml:space="preserve"> рассматривает поступившее заявление на очередном заседании, но не ранее </w:t>
      </w:r>
      <w:r>
        <w:rPr>
          <w:bCs/>
          <w:spacing w:val="-2"/>
        </w:rPr>
        <w:t>четырнадцати</w:t>
      </w:r>
      <w:r w:rsidRPr="00603FCD">
        <w:rPr>
          <w:bCs/>
          <w:spacing w:val="-2"/>
        </w:rPr>
        <w:t xml:space="preserve"> дней со дня поступления заявления о проведении публичных слушаний. На заседании </w:t>
      </w:r>
      <w:r>
        <w:rPr>
          <w:bCs/>
          <w:spacing w:val="-2"/>
        </w:rPr>
        <w:t xml:space="preserve">Совета депутатов </w:t>
      </w:r>
      <w:r>
        <w:rPr>
          <w:bCs/>
        </w:rPr>
        <w:t>городского округа</w:t>
      </w:r>
      <w:r w:rsidRPr="00603FCD">
        <w:rPr>
          <w:bCs/>
          <w:spacing w:val="-2"/>
        </w:rPr>
        <w:t xml:space="preserve"> вправе выступить уполномоченное протоколом собрания инициативной группы лицо для обоснования необходимости проведения публичных слушаний.  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B2202">
        <w:rPr>
          <w:bCs/>
        </w:rPr>
        <w:t>3.</w:t>
      </w:r>
      <w:r w:rsidRPr="00603FCD">
        <w:rPr>
          <w:bCs/>
        </w:rPr>
        <w:t xml:space="preserve"> По результатам рассмотрения заявления </w:t>
      </w:r>
      <w:r>
        <w:rPr>
          <w:bCs/>
        </w:rPr>
        <w:t>Совет депутатов городского округа</w:t>
      </w:r>
      <w:r w:rsidRPr="00603FCD">
        <w:rPr>
          <w:bCs/>
        </w:rPr>
        <w:t xml:space="preserve"> принимает решение о назначении публичных слушаний либо об отклонении заявления. Решение об отклонении заявления о проведении публичных слушаний должно быть обоснованным. 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4. Решение об отклонении заявления о проведении публичных слушаний может быть принято в случаях, если: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инициаторами проведения публичных слушаний нарушена процедура выдвижения инициативы;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инициируемая тема публичных слушаний не относится к вопросам, указанным в статье 3 настоящего </w:t>
      </w:r>
      <w:r>
        <w:rPr>
          <w:bCs/>
        </w:rPr>
        <w:t>Порядка</w:t>
      </w:r>
      <w:r w:rsidRPr="00603FCD">
        <w:rPr>
          <w:bCs/>
        </w:rPr>
        <w:t>;</w:t>
      </w:r>
    </w:p>
    <w:p w:rsidR="00751D57" w:rsidRPr="0001521C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01521C">
        <w:rPr>
          <w:bCs/>
        </w:rPr>
        <w:lastRenderedPageBreak/>
        <w:t xml:space="preserve">по предлагаемому к рассмотрению на публичных слушаниях проекту муниципального правового акта публичные слушания уже назначены по инициативе иного субъекта. </w:t>
      </w:r>
    </w:p>
    <w:p w:rsidR="00751D57" w:rsidRPr="0001521C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</w:pPr>
      <w:r w:rsidRPr="0001521C">
        <w:rPr>
          <w:bCs/>
        </w:rPr>
        <w:t>5. </w:t>
      </w:r>
      <w:r w:rsidRPr="0001521C">
        <w:t>Представители инициа</w:t>
      </w:r>
      <w:r>
        <w:t>тивной группы вправе обжаловать</w:t>
      </w:r>
      <w:r w:rsidRPr="0001521C">
        <w:t xml:space="preserve"> в порядке, установленном законодательством</w:t>
      </w:r>
      <w:r>
        <w:t xml:space="preserve"> Российской Федерации</w:t>
      </w:r>
      <w:r w:rsidRPr="0001521C">
        <w:t xml:space="preserve">, решение </w:t>
      </w:r>
      <w:r w:rsidRPr="00603FCD">
        <w:rPr>
          <w:bCs/>
        </w:rPr>
        <w:t>об отклонении заявления о проведении публичных слушаний</w:t>
      </w:r>
      <w:r w:rsidRPr="0001521C">
        <w:t xml:space="preserve">, принятое </w:t>
      </w:r>
      <w:r w:rsidRPr="0001521C">
        <w:rPr>
          <w:iCs/>
        </w:rPr>
        <w:t>Совет</w:t>
      </w:r>
      <w:r>
        <w:rPr>
          <w:iCs/>
        </w:rPr>
        <w:t>ом</w:t>
      </w:r>
      <w:r w:rsidRPr="0001521C">
        <w:rPr>
          <w:iCs/>
        </w:rPr>
        <w:t xml:space="preserve"> депутатов городского округа</w:t>
      </w:r>
      <w:r w:rsidRPr="0001521C">
        <w:t>.</w:t>
      </w:r>
    </w:p>
    <w:p w:rsidR="00751D57" w:rsidRPr="0001521C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</w:pPr>
      <w:r w:rsidRPr="0001521C">
        <w:t xml:space="preserve">6. </w:t>
      </w:r>
      <w:r>
        <w:t>О</w:t>
      </w:r>
      <w:r w:rsidRPr="00603FCD">
        <w:rPr>
          <w:bCs/>
        </w:rPr>
        <w:t>тклонени</w:t>
      </w:r>
      <w:r>
        <w:rPr>
          <w:bCs/>
        </w:rPr>
        <w:t>е</w:t>
      </w:r>
      <w:r w:rsidRPr="00603FCD">
        <w:rPr>
          <w:bCs/>
        </w:rPr>
        <w:t xml:space="preserve"> заявления о проведении публичных слушаний</w:t>
      </w:r>
      <w:r w:rsidRPr="0001521C">
        <w:t xml:space="preserve"> не является препятствием для повторной подачи </w:t>
      </w:r>
      <w:r>
        <w:t>инициативной группой</w:t>
      </w:r>
      <w:r w:rsidRPr="0001521C">
        <w:t xml:space="preserve"> документов для инициативы проведения публичных слушаний при условии устранения </w:t>
      </w:r>
      <w:r>
        <w:t>допущенных нарушений</w:t>
      </w:r>
      <w:r w:rsidRPr="0001521C">
        <w:t>.</w:t>
      </w:r>
    </w:p>
    <w:p w:rsidR="00751D57" w:rsidRPr="0001521C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 xml:space="preserve">Статья </w:t>
      </w:r>
      <w:r>
        <w:rPr>
          <w:b/>
        </w:rPr>
        <w:t>8</w:t>
      </w:r>
      <w:r w:rsidRPr="00603FCD">
        <w:rPr>
          <w:b/>
        </w:rPr>
        <w:t>. Участники публичных слушаний</w:t>
      </w:r>
    </w:p>
    <w:p w:rsidR="00751D57" w:rsidRPr="00603FCD" w:rsidRDefault="00751D57" w:rsidP="00751D57">
      <w:pPr>
        <w:pStyle w:val="a9"/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1. Участниками публичных слушаний с правом выступления являются: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жители </w:t>
      </w:r>
      <w:r>
        <w:rPr>
          <w:bCs/>
        </w:rPr>
        <w:t>городского округа</w:t>
      </w:r>
      <w:r w:rsidRPr="00603FCD">
        <w:rPr>
          <w:bCs/>
        </w:rPr>
        <w:t>;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депутаты </w:t>
      </w:r>
      <w:r>
        <w:rPr>
          <w:bCs/>
        </w:rPr>
        <w:t>Совета депутатов городского округа</w:t>
      </w:r>
      <w:r w:rsidRPr="00603FCD">
        <w:rPr>
          <w:bCs/>
        </w:rPr>
        <w:t>;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г</w:t>
      </w:r>
      <w:r w:rsidRPr="00603FCD">
        <w:rPr>
          <w:bCs/>
        </w:rPr>
        <w:t xml:space="preserve">лава </w:t>
      </w:r>
      <w:r>
        <w:rPr>
          <w:bCs/>
        </w:rPr>
        <w:t>городского округа</w:t>
      </w:r>
      <w:r w:rsidRPr="00603FCD">
        <w:rPr>
          <w:bCs/>
        </w:rPr>
        <w:t xml:space="preserve"> (уполномоченные им представители);</w:t>
      </w:r>
    </w:p>
    <w:p w:rsidR="00751D57" w:rsidRPr="00376AFA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376AFA">
        <w:rPr>
          <w:bCs/>
        </w:rPr>
        <w:t>уполномоченное инициативной группой лицо;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иные лица по решению большинства участников публичных слушаний.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2. Участниками публичных слушаний без права выступления на публичных слушаниях могут быть </w:t>
      </w:r>
      <w:r>
        <w:rPr>
          <w:bCs/>
        </w:rPr>
        <w:t>представители органов государственной власти Российской Федерации и Московской области, представители иных органов местного самоуправления Московской области</w:t>
      </w:r>
      <w:r w:rsidRPr="00603FCD">
        <w:rPr>
          <w:bCs/>
        </w:rPr>
        <w:t>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Cs/>
        </w:rPr>
        <w:t> 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 xml:space="preserve">Статья </w:t>
      </w:r>
      <w:r>
        <w:rPr>
          <w:b/>
        </w:rPr>
        <w:t>9</w:t>
      </w:r>
      <w:r w:rsidRPr="00603FCD">
        <w:rPr>
          <w:b/>
        </w:rPr>
        <w:t>. Подготовка публичных слушаний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1. Объявление о проведении публичных слушаний по проекту муниципального правового акта публикуется в официальн</w:t>
      </w:r>
      <w:r>
        <w:rPr>
          <w:bCs/>
        </w:rPr>
        <w:t xml:space="preserve">ом периодическом печатном издании </w:t>
      </w:r>
      <w:r w:rsidRPr="00603FCD">
        <w:rPr>
          <w:bCs/>
        </w:rPr>
        <w:t xml:space="preserve">и </w:t>
      </w:r>
      <w:r>
        <w:rPr>
          <w:bCs/>
        </w:rPr>
        <w:t xml:space="preserve">размещается </w:t>
      </w:r>
      <w:r w:rsidRPr="00603FCD">
        <w:rPr>
          <w:bCs/>
        </w:rPr>
        <w:t>на официальн</w:t>
      </w:r>
      <w:r>
        <w:rPr>
          <w:bCs/>
        </w:rPr>
        <w:t>ом</w:t>
      </w:r>
      <w:r w:rsidRPr="00603FCD">
        <w:rPr>
          <w:bCs/>
        </w:rPr>
        <w:t xml:space="preserve"> сайт</w:t>
      </w:r>
      <w:r>
        <w:rPr>
          <w:bCs/>
        </w:rPr>
        <w:t>е</w:t>
      </w:r>
      <w:r w:rsidRPr="00603FCD">
        <w:rPr>
          <w:bCs/>
        </w:rPr>
        <w:t xml:space="preserve"> </w:t>
      </w:r>
      <w:r>
        <w:rPr>
          <w:bCs/>
        </w:rPr>
        <w:t xml:space="preserve">городского округа </w:t>
      </w:r>
      <w:r w:rsidRPr="00603FCD">
        <w:rPr>
          <w:bCs/>
        </w:rPr>
        <w:t xml:space="preserve">в </w:t>
      </w:r>
      <w:r>
        <w:rPr>
          <w:bCs/>
        </w:rPr>
        <w:t xml:space="preserve">информационно-телекоммуникационной сети </w:t>
      </w:r>
      <w:r w:rsidRPr="00603FCD">
        <w:rPr>
          <w:bCs/>
        </w:rPr>
        <w:t>Интернет</w:t>
      </w:r>
      <w:r>
        <w:rPr>
          <w:bCs/>
        </w:rPr>
        <w:t xml:space="preserve"> (</w:t>
      </w:r>
      <w:r>
        <w:rPr>
          <w:bCs/>
          <w:lang w:val="en-US"/>
        </w:rPr>
        <w:t>www</w:t>
      </w:r>
      <w:r w:rsidRPr="00DE69E0">
        <w:rPr>
          <w:bCs/>
        </w:rPr>
        <w:t>.</w:t>
      </w:r>
      <w:r>
        <w:rPr>
          <w:bCs/>
          <w:lang w:val="en-US"/>
        </w:rPr>
        <w:t>ozmo</w:t>
      </w:r>
      <w:r w:rsidRPr="00DE69E0">
        <w:rPr>
          <w:bCs/>
        </w:rPr>
        <w:t>.</w:t>
      </w:r>
      <w:r>
        <w:rPr>
          <w:bCs/>
          <w:lang w:val="en-US"/>
        </w:rPr>
        <w:t>ru</w:t>
      </w:r>
      <w:r w:rsidRPr="00DE69E0">
        <w:rPr>
          <w:bCs/>
        </w:rPr>
        <w:t>)</w:t>
      </w:r>
      <w:r w:rsidRPr="00603FCD">
        <w:rPr>
          <w:bCs/>
        </w:rPr>
        <w:t xml:space="preserve"> </w:t>
      </w:r>
      <w:r>
        <w:rPr>
          <w:bCs/>
        </w:rPr>
        <w:t xml:space="preserve">в сроки, </w:t>
      </w:r>
      <w:r w:rsidRPr="001B548A">
        <w:rPr>
          <w:bCs/>
        </w:rPr>
        <w:t>установленные</w:t>
      </w:r>
      <w:r>
        <w:rPr>
          <w:bCs/>
        </w:rPr>
        <w:t xml:space="preserve"> частью 5 статьи 5 настоящего Порядка</w:t>
      </w:r>
      <w:r w:rsidRPr="00603FCD">
        <w:rPr>
          <w:bCs/>
        </w:rPr>
        <w:t xml:space="preserve">. 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 xml:space="preserve">2. </w:t>
      </w:r>
      <w:r w:rsidRPr="00A94CF1">
        <w:rPr>
          <w:bCs/>
        </w:rPr>
        <w:t xml:space="preserve">Объявление </w:t>
      </w:r>
      <w:r w:rsidRPr="00603FCD">
        <w:rPr>
          <w:bCs/>
        </w:rPr>
        <w:t xml:space="preserve">о проведении публичных слушаний по проекту муниципального правового акта </w:t>
      </w:r>
      <w:r w:rsidRPr="00A94CF1">
        <w:rPr>
          <w:bCs/>
        </w:rPr>
        <w:t>должно содержать</w:t>
      </w:r>
      <w:r>
        <w:rPr>
          <w:bCs/>
        </w:rPr>
        <w:t>: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 xml:space="preserve">а) </w:t>
      </w:r>
      <w:r w:rsidRPr="00A94CF1">
        <w:rPr>
          <w:bCs/>
        </w:rPr>
        <w:t xml:space="preserve">информацию о </w:t>
      </w:r>
      <w:r>
        <w:rPr>
          <w:bCs/>
        </w:rPr>
        <w:t xml:space="preserve">дате, </w:t>
      </w:r>
      <w:r w:rsidRPr="00A94CF1">
        <w:rPr>
          <w:bCs/>
        </w:rPr>
        <w:t>времени и мест</w:t>
      </w:r>
      <w:r>
        <w:rPr>
          <w:bCs/>
        </w:rPr>
        <w:t>е проведения публичных слушаний;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б)</w:t>
      </w:r>
      <w:r w:rsidRPr="00A94CF1">
        <w:rPr>
          <w:bCs/>
        </w:rPr>
        <w:t xml:space="preserve"> информацию о </w:t>
      </w:r>
      <w:r>
        <w:rPr>
          <w:bCs/>
        </w:rPr>
        <w:t xml:space="preserve">сроке, </w:t>
      </w:r>
      <w:r w:rsidRPr="00A94CF1">
        <w:rPr>
          <w:bCs/>
        </w:rPr>
        <w:t xml:space="preserve">времени и месте подачи предложений и рекомендаций по проектам муниципальных правовых актов, </w:t>
      </w:r>
      <w:r>
        <w:rPr>
          <w:bCs/>
        </w:rPr>
        <w:t>выносимым на публичные слушания;</w:t>
      </w:r>
    </w:p>
    <w:p w:rsidR="00751D57" w:rsidRDefault="00751D57" w:rsidP="00751D57">
      <w:pPr>
        <w:tabs>
          <w:tab w:val="left" w:pos="1134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77D1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Pr="00603FCD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4077D1">
        <w:rPr>
          <w:rFonts w:ascii="Times New Roman" w:hAnsi="Times New Roman" w:cs="Times New Roman"/>
          <w:sz w:val="24"/>
          <w:szCs w:val="24"/>
        </w:rPr>
        <w:t>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03FCD">
        <w:rPr>
          <w:rFonts w:ascii="Times New Roman" w:hAnsi="Times New Roman" w:cs="Times New Roman"/>
          <w:sz w:val="24"/>
          <w:szCs w:val="24"/>
        </w:rPr>
        <w:t xml:space="preserve"> публичных слушаний (наименование проекта муниципального правового акта, выносимого на публичные слушания); </w:t>
      </w:r>
    </w:p>
    <w:p w:rsidR="00751D57" w:rsidRDefault="00751D57" w:rsidP="00751D57">
      <w:pPr>
        <w:tabs>
          <w:tab w:val="left" w:pos="1134"/>
        </w:tabs>
        <w:suppressAutoHyphens/>
        <w:spacing w:after="0" w:line="360" w:lineRule="auto"/>
        <w:ind w:firstLine="851"/>
        <w:jc w:val="both"/>
        <w:rPr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5C2A21">
        <w:rPr>
          <w:rFonts w:ascii="Times New Roman" w:hAnsi="Times New Roman" w:cs="Times New Roman"/>
          <w:bCs/>
          <w:sz w:val="24"/>
          <w:szCs w:val="24"/>
        </w:rPr>
        <w:t xml:space="preserve">информацию об </w:t>
      </w:r>
      <w:r w:rsidRPr="005C2A21">
        <w:rPr>
          <w:rFonts w:ascii="Times New Roman" w:hAnsi="Times New Roman" w:cs="Times New Roman"/>
          <w:sz w:val="24"/>
          <w:szCs w:val="24"/>
        </w:rPr>
        <w:t>инициаторе</w:t>
      </w:r>
      <w:r>
        <w:rPr>
          <w:rFonts w:ascii="Times New Roman" w:hAnsi="Times New Roman" w:cs="Times New Roman"/>
          <w:sz w:val="24"/>
          <w:szCs w:val="24"/>
        </w:rPr>
        <w:t xml:space="preserve"> проведения публичных слушаний;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 xml:space="preserve">д) </w:t>
      </w:r>
      <w:r w:rsidRPr="00A94CF1">
        <w:rPr>
          <w:bCs/>
        </w:rPr>
        <w:t>полный текст выносимого на публичные слушания проекта</w:t>
      </w:r>
      <w:r>
        <w:rPr>
          <w:bCs/>
        </w:rPr>
        <w:t xml:space="preserve"> муниципального правового акта, если его опубликование предусмотрено действующим законодательством Российской Федерации;</w:t>
      </w:r>
    </w:p>
    <w:p w:rsidR="00751D57" w:rsidRPr="00A94CF1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szCs w:val="28"/>
        </w:rPr>
      </w:pPr>
      <w:r>
        <w:rPr>
          <w:bCs/>
        </w:rPr>
        <w:lastRenderedPageBreak/>
        <w:t xml:space="preserve">е) </w:t>
      </w:r>
      <w:r w:rsidRPr="00A94CF1">
        <w:rPr>
          <w:szCs w:val="28"/>
        </w:rPr>
        <w:t>порядок ознакомления с проектом муниципального правого акта</w:t>
      </w:r>
      <w:r w:rsidRPr="00603FCD">
        <w:t>, выносим</w:t>
      </w:r>
      <w:r>
        <w:t>ым</w:t>
      </w:r>
      <w:r w:rsidRPr="00603FCD">
        <w:t xml:space="preserve"> на публичные слушания</w:t>
      </w:r>
      <w:r>
        <w:t>,</w:t>
      </w:r>
      <w:r w:rsidRPr="00A94CF1">
        <w:rPr>
          <w:szCs w:val="28"/>
        </w:rPr>
        <w:t xml:space="preserve"> в случае, если проект </w:t>
      </w:r>
      <w:r>
        <w:rPr>
          <w:szCs w:val="28"/>
        </w:rPr>
        <w:t>муниципального</w:t>
      </w:r>
      <w:r w:rsidRPr="00A94CF1">
        <w:rPr>
          <w:szCs w:val="28"/>
        </w:rPr>
        <w:t xml:space="preserve"> правого акт не подлежит обязательному опубликованию в соответствии с действующим законодательством</w:t>
      </w:r>
      <w:r>
        <w:rPr>
          <w:szCs w:val="28"/>
        </w:rPr>
        <w:t xml:space="preserve"> Российской Федерации</w:t>
      </w:r>
      <w:r w:rsidRPr="00A94CF1">
        <w:rPr>
          <w:szCs w:val="28"/>
        </w:rPr>
        <w:t>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>Статья 1</w:t>
      </w:r>
      <w:r>
        <w:rPr>
          <w:b/>
        </w:rPr>
        <w:t>0</w:t>
      </w:r>
      <w:r w:rsidRPr="00603FCD">
        <w:rPr>
          <w:b/>
        </w:rPr>
        <w:t>. Проведение публичных слушаний</w:t>
      </w:r>
    </w:p>
    <w:p w:rsidR="00751D57" w:rsidRPr="004077D1" w:rsidRDefault="00751D57" w:rsidP="00751D5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77D1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4077D1">
        <w:rPr>
          <w:rFonts w:ascii="Times New Roman" w:hAnsi="Times New Roman" w:cs="Times New Roman"/>
          <w:sz w:val="24"/>
          <w:szCs w:val="24"/>
        </w:rPr>
        <w:t xml:space="preserve">Организацию и проведение публичных слушаний, назначенных Советом депутатов </w:t>
      </w:r>
      <w:r w:rsidR="00471581" w:rsidRPr="004077D1">
        <w:rPr>
          <w:rFonts w:ascii="Times New Roman" w:hAnsi="Times New Roman" w:cs="Times New Roman"/>
          <w:sz w:val="24"/>
          <w:szCs w:val="24"/>
        </w:rPr>
        <w:t>Орехово-Зуев</w:t>
      </w:r>
      <w:r w:rsidR="00471581">
        <w:rPr>
          <w:rFonts w:ascii="Times New Roman" w:hAnsi="Times New Roman" w:cs="Times New Roman"/>
          <w:sz w:val="24"/>
          <w:szCs w:val="24"/>
        </w:rPr>
        <w:t>ского</w:t>
      </w:r>
      <w:r w:rsidR="00471581" w:rsidRPr="004077D1">
        <w:rPr>
          <w:rFonts w:ascii="Times New Roman" w:hAnsi="Times New Roman" w:cs="Times New Roman"/>
          <w:sz w:val="24"/>
          <w:szCs w:val="24"/>
        </w:rPr>
        <w:t xml:space="preserve"> </w:t>
      </w:r>
      <w:r w:rsidRPr="004077D1">
        <w:rPr>
          <w:rFonts w:ascii="Times New Roman" w:hAnsi="Times New Roman" w:cs="Times New Roman"/>
          <w:sz w:val="24"/>
          <w:szCs w:val="24"/>
        </w:rPr>
        <w:t>городского округа, осуществляет отдел по работе с депутатами Совета депутатов городского округа.</w:t>
      </w:r>
    </w:p>
    <w:p w:rsidR="00751D57" w:rsidRPr="004077D1" w:rsidRDefault="00751D57" w:rsidP="00751D5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77D1">
        <w:rPr>
          <w:rFonts w:ascii="Times New Roman" w:hAnsi="Times New Roman" w:cs="Times New Roman"/>
          <w:sz w:val="24"/>
          <w:szCs w:val="24"/>
        </w:rPr>
        <w:t>Организацию и проведение публичных слушаний, назначенных главой городского округа, осуществляет структурное подразделение администрации городского округа, к компетенции которого относится выносимый на публичные слушания вопрос совместно с Управлением делами администрации городского округа.</w:t>
      </w:r>
    </w:p>
    <w:p w:rsidR="00751D57" w:rsidRPr="004077D1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</w:pPr>
      <w:r w:rsidRPr="004077D1">
        <w:t xml:space="preserve">2. </w:t>
      </w:r>
      <w:r>
        <w:rPr>
          <w:bCs/>
        </w:rPr>
        <w:t>Н</w:t>
      </w:r>
      <w:r w:rsidRPr="004077D1">
        <w:rPr>
          <w:bCs/>
        </w:rPr>
        <w:t>ачал</w:t>
      </w:r>
      <w:r>
        <w:rPr>
          <w:bCs/>
        </w:rPr>
        <w:t>у</w:t>
      </w:r>
      <w:r w:rsidRPr="004077D1">
        <w:rPr>
          <w:bCs/>
        </w:rPr>
        <w:t xml:space="preserve"> проведения публичных</w:t>
      </w:r>
      <w:r w:rsidRPr="00603FCD">
        <w:rPr>
          <w:bCs/>
        </w:rPr>
        <w:t xml:space="preserve"> слушаний </w:t>
      </w:r>
      <w:r w:rsidRPr="004077D1">
        <w:t>предшествует</w:t>
      </w:r>
      <w:r>
        <w:rPr>
          <w:bCs/>
        </w:rPr>
        <w:t xml:space="preserve"> </w:t>
      </w:r>
      <w:r w:rsidRPr="00603FCD">
        <w:rPr>
          <w:bCs/>
        </w:rPr>
        <w:t>регистрацию участников публичных слушаний.</w:t>
      </w:r>
      <w:r>
        <w:rPr>
          <w:bCs/>
        </w:rPr>
        <w:t xml:space="preserve"> П</w:t>
      </w:r>
      <w:r w:rsidRPr="004077D1">
        <w:t xml:space="preserve">рибывшие на публичные слушания </w:t>
      </w:r>
      <w:r>
        <w:t>граждане</w:t>
      </w:r>
      <w:r w:rsidRPr="004077D1">
        <w:t xml:space="preserve"> подлежат регистрации с указанием места их постоянного проживания на основании паспортных данных.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  <w:spacing w:val="-4"/>
        </w:rPr>
      </w:pPr>
      <w:r w:rsidRPr="003951EC">
        <w:rPr>
          <w:bCs/>
          <w:spacing w:val="-4"/>
        </w:rPr>
        <w:t>3.</w:t>
      </w:r>
      <w:r w:rsidRPr="00603FCD">
        <w:rPr>
          <w:bCs/>
          <w:spacing w:val="-4"/>
        </w:rPr>
        <w:t xml:space="preserve"> Председатель</w:t>
      </w:r>
      <w:r>
        <w:rPr>
          <w:bCs/>
          <w:spacing w:val="-4"/>
        </w:rPr>
        <w:t>ствующий на</w:t>
      </w:r>
      <w:r w:rsidRPr="00603FCD">
        <w:rPr>
          <w:bCs/>
          <w:spacing w:val="-4"/>
        </w:rPr>
        <w:t xml:space="preserve"> публичных слушани</w:t>
      </w:r>
      <w:r>
        <w:rPr>
          <w:bCs/>
          <w:spacing w:val="-4"/>
        </w:rPr>
        <w:t>ях</w:t>
      </w:r>
      <w:r w:rsidRPr="00603FCD">
        <w:rPr>
          <w:bCs/>
          <w:spacing w:val="-4"/>
        </w:rPr>
        <w:t xml:space="preserve"> </w:t>
      </w:r>
      <w:r>
        <w:rPr>
          <w:bCs/>
          <w:spacing w:val="-4"/>
        </w:rPr>
        <w:t xml:space="preserve">(далее – председательствующий) </w:t>
      </w:r>
      <w:r w:rsidRPr="00603FCD">
        <w:rPr>
          <w:bCs/>
          <w:spacing w:val="-4"/>
        </w:rPr>
        <w:t xml:space="preserve">открывает публичные слушания, оглашает тему публичных слушаний, перечень вопросов, выносимых на публичные слушания, основания и причины их проведения, представляет </w:t>
      </w:r>
      <w:r>
        <w:rPr>
          <w:szCs w:val="28"/>
        </w:rPr>
        <w:t xml:space="preserve">инициаторов проведения </w:t>
      </w:r>
      <w:r w:rsidRPr="00603FCD">
        <w:rPr>
          <w:bCs/>
          <w:spacing w:val="-4"/>
        </w:rPr>
        <w:t xml:space="preserve">публичных </w:t>
      </w:r>
      <w:r>
        <w:rPr>
          <w:szCs w:val="28"/>
        </w:rPr>
        <w:t>слушаний</w:t>
      </w:r>
      <w:r w:rsidRPr="003951EC">
        <w:rPr>
          <w:szCs w:val="28"/>
        </w:rPr>
        <w:t xml:space="preserve"> </w:t>
      </w:r>
      <w:r>
        <w:rPr>
          <w:szCs w:val="28"/>
        </w:rPr>
        <w:t>и</w:t>
      </w:r>
      <w:r w:rsidRPr="003951EC">
        <w:rPr>
          <w:szCs w:val="28"/>
        </w:rPr>
        <w:t xml:space="preserve"> </w:t>
      </w:r>
      <w:r w:rsidRPr="003951EC">
        <w:rPr>
          <w:bCs/>
          <w:spacing w:val="-4"/>
        </w:rPr>
        <w:t>секретаря</w:t>
      </w:r>
      <w:r w:rsidRPr="00603FCD">
        <w:rPr>
          <w:bCs/>
          <w:spacing w:val="-4"/>
        </w:rPr>
        <w:t xml:space="preserve"> публичных слушаний.</w:t>
      </w:r>
    </w:p>
    <w:p w:rsidR="00751D57" w:rsidRPr="00C562BC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  <w:spacing w:val="-4"/>
        </w:rPr>
      </w:pPr>
      <w:r w:rsidRPr="00C562BC">
        <w:rPr>
          <w:szCs w:val="28"/>
        </w:rPr>
        <w:t xml:space="preserve">Председательствующий </w:t>
      </w:r>
      <w:r>
        <w:rPr>
          <w:szCs w:val="28"/>
        </w:rPr>
        <w:t>также</w:t>
      </w:r>
      <w:r w:rsidRPr="00C562BC">
        <w:rPr>
          <w:szCs w:val="28"/>
        </w:rPr>
        <w:t xml:space="preserve"> следит за порядком обсуждения вопросов. Участники </w:t>
      </w:r>
      <w:r w:rsidRPr="00603FCD">
        <w:rPr>
          <w:bCs/>
          <w:spacing w:val="-4"/>
        </w:rPr>
        <w:t xml:space="preserve">публичных </w:t>
      </w:r>
      <w:r w:rsidRPr="00C562BC">
        <w:rPr>
          <w:szCs w:val="28"/>
        </w:rPr>
        <w:t xml:space="preserve">слушаний обязаны соблюдать порядок на </w:t>
      </w:r>
      <w:r w:rsidRPr="00603FCD">
        <w:rPr>
          <w:bCs/>
          <w:spacing w:val="-4"/>
        </w:rPr>
        <w:t>публичных слушани</w:t>
      </w:r>
      <w:r>
        <w:rPr>
          <w:bCs/>
          <w:spacing w:val="-4"/>
        </w:rPr>
        <w:t>ях</w:t>
      </w:r>
      <w:r w:rsidRPr="00C562BC">
        <w:rPr>
          <w:szCs w:val="28"/>
        </w:rPr>
        <w:t xml:space="preserve">. При необходимости председательствующий вправе принять меры по удалению нарушителей из зала </w:t>
      </w:r>
      <w:r>
        <w:rPr>
          <w:szCs w:val="28"/>
        </w:rPr>
        <w:t xml:space="preserve">проведения </w:t>
      </w:r>
      <w:r w:rsidRPr="00603FCD">
        <w:rPr>
          <w:bCs/>
          <w:spacing w:val="-4"/>
        </w:rPr>
        <w:t>публичных слушани</w:t>
      </w:r>
      <w:r>
        <w:rPr>
          <w:bCs/>
          <w:spacing w:val="-4"/>
        </w:rPr>
        <w:t>й</w:t>
      </w:r>
      <w:r w:rsidRPr="00C562BC">
        <w:rPr>
          <w:szCs w:val="28"/>
        </w:rPr>
        <w:t>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4</w:t>
      </w:r>
      <w:r w:rsidRPr="00603FCD">
        <w:rPr>
          <w:bCs/>
        </w:rPr>
        <w:t>. Секретарь публичных слушаний вед</w:t>
      </w:r>
      <w:r>
        <w:rPr>
          <w:bCs/>
        </w:rPr>
        <w:t>ё</w:t>
      </w:r>
      <w:r w:rsidRPr="00603FCD">
        <w:rPr>
          <w:bCs/>
        </w:rPr>
        <w:t>т протокол.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5</w:t>
      </w:r>
      <w:r w:rsidRPr="00603FCD">
        <w:rPr>
          <w:bCs/>
        </w:rPr>
        <w:t xml:space="preserve">. Время выступления </w:t>
      </w:r>
      <w:r>
        <w:rPr>
          <w:bCs/>
        </w:rPr>
        <w:t xml:space="preserve">участников публичных слушаний </w:t>
      </w:r>
      <w:r w:rsidRPr="00603FCD">
        <w:rPr>
          <w:bCs/>
        </w:rPr>
        <w:t xml:space="preserve">определяется </w:t>
      </w:r>
      <w:r>
        <w:rPr>
          <w:bCs/>
          <w:spacing w:val="-4"/>
        </w:rPr>
        <w:t>п</w:t>
      </w:r>
      <w:r w:rsidRPr="00603FCD">
        <w:rPr>
          <w:bCs/>
          <w:spacing w:val="-4"/>
        </w:rPr>
        <w:t>редседатель</w:t>
      </w:r>
      <w:r>
        <w:rPr>
          <w:bCs/>
          <w:spacing w:val="-4"/>
        </w:rPr>
        <w:t>ствующим</w:t>
      </w:r>
      <w:r w:rsidRPr="00603FCD">
        <w:rPr>
          <w:bCs/>
        </w:rPr>
        <w:t>, исходя из количества выступающих и времени, отведенного для проведения публичных слушаний.</w:t>
      </w:r>
    </w:p>
    <w:p w:rsidR="00751D57" w:rsidRPr="000B70EF" w:rsidRDefault="00751D57" w:rsidP="00751D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0EF">
        <w:rPr>
          <w:rFonts w:ascii="Times New Roman" w:hAnsi="Times New Roman" w:cs="Times New Roman"/>
          <w:sz w:val="24"/>
          <w:szCs w:val="24"/>
        </w:rPr>
        <w:t xml:space="preserve">Председательствующий на </w:t>
      </w:r>
      <w:r w:rsidRPr="000B70EF">
        <w:rPr>
          <w:rFonts w:ascii="Times New Roman" w:hAnsi="Times New Roman" w:cs="Times New Roman"/>
          <w:bCs/>
          <w:sz w:val="24"/>
          <w:szCs w:val="24"/>
        </w:rPr>
        <w:t>публичных</w:t>
      </w:r>
      <w:r w:rsidRPr="00603FCD">
        <w:rPr>
          <w:bCs/>
        </w:rPr>
        <w:t xml:space="preserve"> </w:t>
      </w:r>
      <w:r w:rsidRPr="000B70EF">
        <w:rPr>
          <w:rFonts w:ascii="Times New Roman" w:hAnsi="Times New Roman" w:cs="Times New Roman"/>
          <w:sz w:val="24"/>
          <w:szCs w:val="24"/>
        </w:rPr>
        <w:t xml:space="preserve">слушаниях вправе принять решение о перерыве в </w:t>
      </w:r>
      <w:r w:rsidRPr="000B70EF">
        <w:rPr>
          <w:rFonts w:ascii="Times New Roman" w:hAnsi="Times New Roman" w:cs="Times New Roman"/>
          <w:bCs/>
          <w:sz w:val="24"/>
          <w:szCs w:val="24"/>
        </w:rPr>
        <w:t>публичных</w:t>
      </w:r>
      <w:r w:rsidRPr="00603FCD">
        <w:rPr>
          <w:bCs/>
        </w:rPr>
        <w:t xml:space="preserve"> </w:t>
      </w:r>
      <w:r w:rsidRPr="000B70EF">
        <w:rPr>
          <w:rFonts w:ascii="Times New Roman" w:hAnsi="Times New Roman" w:cs="Times New Roman"/>
          <w:sz w:val="24"/>
          <w:szCs w:val="24"/>
        </w:rPr>
        <w:t>слушаниях и об их продолжении в другое время.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6</w:t>
      </w:r>
      <w:r w:rsidRPr="00603FCD">
        <w:rPr>
          <w:bCs/>
        </w:rPr>
        <w:t xml:space="preserve">. </w:t>
      </w:r>
      <w:r>
        <w:rPr>
          <w:bCs/>
        </w:rPr>
        <w:t>В ходе проведения публичных слушаний</w:t>
      </w:r>
      <w:r w:rsidRPr="00603FCD">
        <w:rPr>
          <w:bCs/>
        </w:rPr>
        <w:t xml:space="preserve"> </w:t>
      </w:r>
      <w:r>
        <w:rPr>
          <w:bCs/>
          <w:spacing w:val="-4"/>
        </w:rPr>
        <w:t>п</w:t>
      </w:r>
      <w:r w:rsidRPr="00603FCD">
        <w:rPr>
          <w:bCs/>
          <w:spacing w:val="-4"/>
        </w:rPr>
        <w:t>редседатель</w:t>
      </w:r>
      <w:r>
        <w:rPr>
          <w:bCs/>
          <w:spacing w:val="-4"/>
        </w:rPr>
        <w:t>ствующий</w:t>
      </w:r>
      <w:r w:rsidRPr="00603FCD">
        <w:rPr>
          <w:bCs/>
        </w:rPr>
        <w:t xml:space="preserve"> объявляет вопрос, по которому проводится обсуждение, и предоставляет слово участникам публичных слушаний с правом выступления для аргументации своих предложений о дополнениях и изменениях к проекту муниципального правового акта в порядке поступления их предложений.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7</w:t>
      </w:r>
      <w:r w:rsidRPr="00603FCD">
        <w:rPr>
          <w:bCs/>
        </w:rPr>
        <w:t>. Первое слово на публичных слушаниях предоставляется представителю (представителям) органа местного самоуправления</w:t>
      </w:r>
      <w:r>
        <w:rPr>
          <w:bCs/>
        </w:rPr>
        <w:t xml:space="preserve"> городского округа</w:t>
      </w:r>
      <w:r w:rsidRPr="00603FCD">
        <w:rPr>
          <w:bCs/>
        </w:rPr>
        <w:t xml:space="preserve">, являющегося инициатором </w:t>
      </w:r>
      <w:r w:rsidRPr="00603FCD">
        <w:rPr>
          <w:bCs/>
        </w:rPr>
        <w:lastRenderedPageBreak/>
        <w:t xml:space="preserve">публичных слушаний, или представителю (представителям) инициативной группы граждан, если инициатором публичных слушаний является население </w:t>
      </w:r>
      <w:r>
        <w:rPr>
          <w:bCs/>
        </w:rPr>
        <w:t>городского округа</w:t>
      </w:r>
      <w:r w:rsidRPr="00603FCD">
        <w:rPr>
          <w:bCs/>
        </w:rPr>
        <w:t>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rPr>
          <w:bCs/>
        </w:rPr>
        <w:t>8</w:t>
      </w:r>
      <w:r w:rsidRPr="00603FCD">
        <w:rPr>
          <w:bCs/>
        </w:rPr>
        <w:t>. По окончании выступления участника публичных слушаний (или при истечении предоставл</w:t>
      </w:r>
      <w:r>
        <w:rPr>
          <w:bCs/>
        </w:rPr>
        <w:t xml:space="preserve">енного времени) </w:t>
      </w:r>
      <w:r>
        <w:rPr>
          <w:bCs/>
          <w:spacing w:val="-4"/>
        </w:rPr>
        <w:t>п</w:t>
      </w:r>
      <w:r w:rsidRPr="00603FCD">
        <w:rPr>
          <w:bCs/>
          <w:spacing w:val="-4"/>
        </w:rPr>
        <w:t>редседатель</w:t>
      </w:r>
      <w:r>
        <w:rPr>
          <w:bCs/>
          <w:spacing w:val="-4"/>
        </w:rPr>
        <w:t>ствующий</w:t>
      </w:r>
      <w:r>
        <w:rPr>
          <w:bCs/>
        </w:rPr>
        <w:t xml:space="preserve"> даё</w:t>
      </w:r>
      <w:r w:rsidRPr="00603FCD">
        <w:rPr>
          <w:bCs/>
        </w:rPr>
        <w:t xml:space="preserve">т возможность иным участникам публичных слушаний </w:t>
      </w:r>
      <w:r>
        <w:rPr>
          <w:bCs/>
        </w:rPr>
        <w:t xml:space="preserve">выступить по существу обсуждаемого вопроса и </w:t>
      </w:r>
      <w:r w:rsidRPr="00603FCD">
        <w:rPr>
          <w:bCs/>
        </w:rPr>
        <w:t>задать уточняющие вопросы по позиции и (или) аргументам выступавшего участника публичных слушаний</w:t>
      </w:r>
      <w:r>
        <w:rPr>
          <w:bCs/>
        </w:rPr>
        <w:t>, а также</w:t>
      </w:r>
      <w:r w:rsidRPr="00603FCD">
        <w:rPr>
          <w:bCs/>
        </w:rPr>
        <w:t xml:space="preserve"> предоставляет дополнительное время для ответов на вопросы.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 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603FCD">
        <w:rPr>
          <w:b/>
        </w:rPr>
        <w:t>Статья 1</w:t>
      </w:r>
      <w:r>
        <w:rPr>
          <w:b/>
        </w:rPr>
        <w:t>1</w:t>
      </w:r>
      <w:r w:rsidRPr="00603FCD">
        <w:rPr>
          <w:b/>
        </w:rPr>
        <w:t>. Результаты публичных слушаний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1. В процессе проведения публичных слушаний принимаются рекомендации об утверждении без изменений проекта муниципального правового акта либо </w:t>
      </w:r>
      <w:r>
        <w:rPr>
          <w:bCs/>
        </w:rPr>
        <w:t xml:space="preserve">рекомендации </w:t>
      </w:r>
      <w:r w:rsidRPr="00603FCD">
        <w:rPr>
          <w:bCs/>
        </w:rPr>
        <w:t xml:space="preserve">о дополнениях и (или) изменениях к проекту муниципального правового акта. </w:t>
      </w: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2. Рекомендации об утверждении без изменений проекта муниципального правового акта либо </w:t>
      </w:r>
      <w:r>
        <w:rPr>
          <w:bCs/>
        </w:rPr>
        <w:t xml:space="preserve">рекомендации </w:t>
      </w:r>
      <w:r w:rsidRPr="00603FCD">
        <w:rPr>
          <w:bCs/>
        </w:rPr>
        <w:t>о дополнениях и (или) изменениях к проекту муниципального правового акта включаются в итоговый протокол публичных слушаний (Приложение</w:t>
      </w:r>
      <w:r>
        <w:rPr>
          <w:bCs/>
        </w:rPr>
        <w:t xml:space="preserve"> №</w:t>
      </w:r>
      <w:r w:rsidRPr="00603FCD">
        <w:rPr>
          <w:bCs/>
        </w:rPr>
        <w:t xml:space="preserve"> </w:t>
      </w:r>
      <w:r w:rsidRPr="00152523">
        <w:rPr>
          <w:bCs/>
        </w:rPr>
        <w:t>2).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830608">
        <w:t xml:space="preserve">В </w:t>
      </w:r>
      <w:r>
        <w:t xml:space="preserve">итоговом </w:t>
      </w:r>
      <w:r w:rsidRPr="00830608">
        <w:t xml:space="preserve">протоколе </w:t>
      </w:r>
      <w:r>
        <w:t xml:space="preserve">публичных </w:t>
      </w:r>
      <w:r w:rsidRPr="00830608">
        <w:t xml:space="preserve">слушаний в обязательном порядке должны быть отражены позиции и мнения участников </w:t>
      </w:r>
      <w:r>
        <w:t xml:space="preserve">публичных </w:t>
      </w:r>
      <w:r w:rsidRPr="00830608">
        <w:t xml:space="preserve">слушаний по каждому из обсуждаемых вопросов, высказанные ими в ходе </w:t>
      </w:r>
      <w:r>
        <w:t xml:space="preserve">публичных </w:t>
      </w:r>
      <w:r w:rsidRPr="00830608">
        <w:t>слушаний.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 xml:space="preserve">3. Итоговый протокол подписывается </w:t>
      </w:r>
      <w:r>
        <w:t>п</w:t>
      </w:r>
      <w:r w:rsidRPr="000B70EF">
        <w:t>редседательствующи</w:t>
      </w:r>
      <w:r>
        <w:t>м</w:t>
      </w:r>
      <w:r w:rsidRPr="000B70EF">
        <w:t xml:space="preserve"> </w:t>
      </w:r>
      <w:r w:rsidRPr="00603FCD">
        <w:rPr>
          <w:bCs/>
        </w:rPr>
        <w:t>и секретарем публичных слушаний.</w:t>
      </w:r>
    </w:p>
    <w:p w:rsidR="00751D57" w:rsidRPr="00603FCD" w:rsidRDefault="00751D57" w:rsidP="00751D57">
      <w:pPr>
        <w:pStyle w:val="a9"/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4. Итоговый протокол публичных слушаний представляется органу местного самоуправления</w:t>
      </w:r>
      <w:r>
        <w:rPr>
          <w:bCs/>
        </w:rPr>
        <w:t xml:space="preserve"> городского округа</w:t>
      </w:r>
      <w:r w:rsidRPr="00603FCD">
        <w:rPr>
          <w:bCs/>
        </w:rPr>
        <w:t>, назначившему публичные слушания.</w:t>
      </w:r>
    </w:p>
    <w:p w:rsidR="00751D57" w:rsidRPr="00603FCD" w:rsidRDefault="00751D57" w:rsidP="00751D57">
      <w:pPr>
        <w:pStyle w:val="a9"/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5. Орган местного самоуправления</w:t>
      </w:r>
      <w:r>
        <w:rPr>
          <w:bCs/>
        </w:rPr>
        <w:t xml:space="preserve"> городского округа</w:t>
      </w:r>
      <w:r w:rsidRPr="00603FCD">
        <w:rPr>
          <w:bCs/>
        </w:rPr>
        <w:t xml:space="preserve">, назначивший публичные слушания, обеспечивает опубликование </w:t>
      </w:r>
      <w:r>
        <w:rPr>
          <w:bCs/>
        </w:rPr>
        <w:t xml:space="preserve">результатов </w:t>
      </w:r>
      <w:r w:rsidRPr="00603FCD">
        <w:rPr>
          <w:bCs/>
        </w:rPr>
        <w:t>публичных слушаний</w:t>
      </w:r>
      <w:r>
        <w:rPr>
          <w:bCs/>
        </w:rPr>
        <w:t>, включая мотивированное обоснование принятых решений,</w:t>
      </w:r>
      <w:r w:rsidRPr="00603FCD">
        <w:rPr>
          <w:bCs/>
        </w:rPr>
        <w:t xml:space="preserve"> в официальн</w:t>
      </w:r>
      <w:r>
        <w:rPr>
          <w:bCs/>
        </w:rPr>
        <w:t xml:space="preserve">ом периодическом печатном издании </w:t>
      </w:r>
      <w:r w:rsidRPr="00603FCD">
        <w:rPr>
          <w:bCs/>
        </w:rPr>
        <w:t xml:space="preserve">и </w:t>
      </w:r>
      <w:r>
        <w:rPr>
          <w:bCs/>
        </w:rPr>
        <w:t xml:space="preserve">размещение их </w:t>
      </w:r>
      <w:r w:rsidRPr="00603FCD">
        <w:rPr>
          <w:bCs/>
        </w:rPr>
        <w:t>на официальн</w:t>
      </w:r>
      <w:r>
        <w:rPr>
          <w:bCs/>
        </w:rPr>
        <w:t>ом</w:t>
      </w:r>
      <w:r w:rsidRPr="00603FCD">
        <w:rPr>
          <w:bCs/>
        </w:rPr>
        <w:t xml:space="preserve"> сайт</w:t>
      </w:r>
      <w:r>
        <w:rPr>
          <w:bCs/>
        </w:rPr>
        <w:t xml:space="preserve">е городского округа </w:t>
      </w:r>
      <w:r w:rsidRPr="00603FCD">
        <w:rPr>
          <w:bCs/>
        </w:rPr>
        <w:t xml:space="preserve">в </w:t>
      </w:r>
      <w:r>
        <w:rPr>
          <w:bCs/>
        </w:rPr>
        <w:t xml:space="preserve">информационно-телекоммуникационной </w:t>
      </w:r>
      <w:r w:rsidRPr="00603FCD">
        <w:rPr>
          <w:bCs/>
        </w:rPr>
        <w:t xml:space="preserve">сети </w:t>
      </w:r>
      <w:r>
        <w:rPr>
          <w:bCs/>
        </w:rPr>
        <w:t>Интернет</w:t>
      </w:r>
      <w:r w:rsidRPr="00603FCD">
        <w:rPr>
          <w:bCs/>
        </w:rPr>
        <w:t xml:space="preserve"> в срок не позднее </w:t>
      </w:r>
      <w:r>
        <w:rPr>
          <w:bCs/>
        </w:rPr>
        <w:t>четырнадцати</w:t>
      </w:r>
      <w:r w:rsidRPr="00603FCD">
        <w:rPr>
          <w:bCs/>
        </w:rPr>
        <w:t xml:space="preserve"> дней после </w:t>
      </w:r>
      <w:r>
        <w:rPr>
          <w:bCs/>
        </w:rPr>
        <w:t xml:space="preserve">дня проведения </w:t>
      </w:r>
      <w:r w:rsidRPr="00603FCD">
        <w:rPr>
          <w:bCs/>
        </w:rPr>
        <w:t>публичных слушаний.</w:t>
      </w:r>
    </w:p>
    <w:p w:rsidR="00751D57" w:rsidRPr="00603FCD" w:rsidRDefault="00751D57" w:rsidP="00751D57">
      <w:pPr>
        <w:pStyle w:val="a9"/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603FCD">
        <w:rPr>
          <w:bCs/>
        </w:rPr>
        <w:t>6. Орган местного самоуправления</w:t>
      </w:r>
      <w:r>
        <w:rPr>
          <w:bCs/>
        </w:rPr>
        <w:t xml:space="preserve"> городского округа</w:t>
      </w:r>
      <w:r w:rsidRPr="00603FCD">
        <w:rPr>
          <w:bCs/>
        </w:rPr>
        <w:t xml:space="preserve">, в чью компетенцию входит принятие муниципального правового акта, проект которого являлся предметом публичных слушаний, учитывает результаты публичных слушаний, отраженные в итоговом протоколе публичных слушаний, </w:t>
      </w:r>
      <w:r>
        <w:rPr>
          <w:bCs/>
        </w:rPr>
        <w:t xml:space="preserve">как рекомендуемые, </w:t>
      </w:r>
      <w:r w:rsidRPr="00603FCD">
        <w:rPr>
          <w:bCs/>
        </w:rPr>
        <w:t xml:space="preserve">при принятии муниципального правового акта. </w:t>
      </w:r>
    </w:p>
    <w:p w:rsidR="00751D57" w:rsidRPr="00603FCD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</w:p>
    <w:p w:rsidR="00751D57" w:rsidRPr="0015252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152523">
        <w:rPr>
          <w:b/>
        </w:rPr>
        <w:t>Статья 1</w:t>
      </w:r>
      <w:r>
        <w:rPr>
          <w:b/>
        </w:rPr>
        <w:t>2</w:t>
      </w:r>
      <w:r w:rsidRPr="00152523">
        <w:rPr>
          <w:b/>
        </w:rPr>
        <w:t>. Заключительные положения</w:t>
      </w:r>
    </w:p>
    <w:p w:rsidR="00751D57" w:rsidRDefault="00751D57" w:rsidP="00751D5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152523">
        <w:rPr>
          <w:rFonts w:ascii="Times New Roman" w:hAnsi="Times New Roman" w:cs="Times New Roman"/>
          <w:sz w:val="24"/>
          <w:szCs w:val="24"/>
          <w:lang w:eastAsia="ru-RU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</w:t>
      </w:r>
      <w:r w:rsidRPr="0015252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</w:t>
      </w:r>
      <w:r>
        <w:rPr>
          <w:rFonts w:ascii="Times New Roman" w:hAnsi="Times New Roman" w:cs="Times New Roman"/>
          <w:sz w:val="24"/>
          <w:szCs w:val="24"/>
          <w:lang w:eastAsia="ru-RU"/>
        </w:rPr>
        <w:t>отдельным</w:t>
      </w:r>
      <w:r w:rsidRPr="00152523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нормативным правовым актом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Совета депутатов городского округа</w:t>
      </w:r>
      <w:r w:rsidRPr="00152523">
        <w:rPr>
          <w:rFonts w:ascii="Times New Roman" w:hAnsi="Times New Roman" w:cs="Times New Roman"/>
          <w:sz w:val="24"/>
          <w:szCs w:val="24"/>
          <w:lang w:eastAsia="ru-RU"/>
        </w:rPr>
        <w:t xml:space="preserve"> с учетом положений </w:t>
      </w:r>
      <w:hyperlink r:id="rId11" w:history="1">
        <w:r w:rsidRPr="00152523">
          <w:rPr>
            <w:rFonts w:ascii="Times New Roman" w:hAnsi="Times New Roman" w:cs="Times New Roman"/>
            <w:sz w:val="24"/>
            <w:szCs w:val="24"/>
            <w:lang w:eastAsia="ru-RU"/>
          </w:rPr>
          <w:t>законодательства</w:t>
        </w:r>
      </w:hyperlink>
      <w:r w:rsidRPr="00152523">
        <w:rPr>
          <w:rFonts w:ascii="Times New Roman" w:hAnsi="Times New Roman" w:cs="Times New Roman"/>
          <w:sz w:val="24"/>
          <w:szCs w:val="24"/>
          <w:lang w:eastAsia="ru-RU"/>
        </w:rPr>
        <w:t xml:space="preserve"> о градостроительной деятельности.</w:t>
      </w:r>
    </w:p>
    <w:p w:rsidR="00751D57" w:rsidRPr="00B33263" w:rsidRDefault="00751D57" w:rsidP="00751D57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33263"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B33263">
        <w:rPr>
          <w:rFonts w:ascii="Times New Roman" w:hAnsi="Times New Roman" w:cs="Times New Roman"/>
          <w:sz w:val="24"/>
          <w:szCs w:val="24"/>
        </w:rPr>
        <w:t xml:space="preserve">Во всем ином, что не урегулировано настоящим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B33263">
        <w:rPr>
          <w:rFonts w:ascii="Times New Roman" w:hAnsi="Times New Roman" w:cs="Times New Roman"/>
          <w:sz w:val="24"/>
          <w:szCs w:val="24"/>
        </w:rPr>
        <w:t>, применяются положения действующего законодательства Российской Федерации.</w:t>
      </w:r>
    </w:p>
    <w:p w:rsidR="00751D57" w:rsidRPr="0015252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</w:p>
    <w:p w:rsidR="00751D57" w:rsidRPr="0015252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</w:p>
    <w:p w:rsidR="005F709E" w:rsidRPr="006D6943" w:rsidRDefault="005F709E" w:rsidP="005F709E">
      <w:pPr>
        <w:pStyle w:val="a9"/>
        <w:shd w:val="clear" w:color="auto" w:fill="FFFFFF"/>
        <w:tabs>
          <w:tab w:val="left" w:pos="851"/>
        </w:tabs>
        <w:spacing w:before="0" w:beforeAutospacing="0" w:after="0" w:afterAutospacing="0"/>
        <w:jc w:val="both"/>
        <w:rPr>
          <w:b/>
        </w:rPr>
      </w:pPr>
      <w:r w:rsidRPr="006D6943">
        <w:rPr>
          <w:b/>
        </w:rPr>
        <w:t>Председатель Совета депутатов</w:t>
      </w:r>
    </w:p>
    <w:p w:rsidR="005F709E" w:rsidRPr="006D6943" w:rsidRDefault="005F709E" w:rsidP="005F70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6943">
        <w:rPr>
          <w:rFonts w:ascii="Times New Roman" w:hAnsi="Times New Roman" w:cs="Times New Roman"/>
          <w:b/>
          <w:sz w:val="24"/>
          <w:szCs w:val="24"/>
        </w:rPr>
        <w:t xml:space="preserve">Орехово-Зуевского городского округа   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6943">
        <w:rPr>
          <w:rFonts w:ascii="Times New Roman" w:hAnsi="Times New Roman" w:cs="Times New Roman"/>
          <w:b/>
          <w:sz w:val="24"/>
          <w:szCs w:val="24"/>
        </w:rPr>
        <w:t xml:space="preserve">                                                 </w:t>
      </w:r>
      <w:r w:rsidR="00123809">
        <w:rPr>
          <w:rFonts w:ascii="Times New Roman" w:hAnsi="Times New Roman" w:cs="Times New Roman"/>
          <w:b/>
          <w:sz w:val="24"/>
          <w:szCs w:val="24"/>
        </w:rPr>
        <w:t>Т.И. Ронзина</w:t>
      </w:r>
      <w:bookmarkStart w:id="0" w:name="_GoBack"/>
      <w:bookmarkEnd w:id="0"/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Default="00751D57" w:rsidP="00751D57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1D57" w:rsidRPr="0015252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/>
          <w:bCs/>
        </w:rPr>
      </w:pPr>
      <w:r w:rsidRPr="00152523">
        <w:rPr>
          <w:b/>
          <w:bCs/>
        </w:rPr>
        <w:t>Приложение № 1</w:t>
      </w:r>
    </w:p>
    <w:p w:rsidR="00751D57" w:rsidRPr="00152523" w:rsidRDefault="00751D57" w:rsidP="00751D57">
      <w:pPr>
        <w:tabs>
          <w:tab w:val="left" w:pos="1134"/>
        </w:tabs>
        <w:suppressAutoHyphens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2523">
        <w:rPr>
          <w:rFonts w:ascii="Times New Roman" w:hAnsi="Times New Roman"/>
          <w:b/>
          <w:bCs/>
          <w:sz w:val="24"/>
          <w:szCs w:val="24"/>
        </w:rPr>
        <w:t xml:space="preserve">к Порядку </w:t>
      </w:r>
      <w:r w:rsidRPr="00152523">
        <w:rPr>
          <w:rFonts w:ascii="Times New Roman" w:hAnsi="Times New Roman" w:cs="Times New Roman"/>
          <w:b/>
          <w:bCs/>
          <w:sz w:val="24"/>
          <w:szCs w:val="24"/>
        </w:rPr>
        <w:t>организации и проведения публичных слушаний</w:t>
      </w:r>
    </w:p>
    <w:p w:rsidR="00751D57" w:rsidRPr="00152523" w:rsidRDefault="00751D57" w:rsidP="00751D57">
      <w:pPr>
        <w:tabs>
          <w:tab w:val="left" w:pos="0"/>
        </w:tabs>
        <w:suppressAutoHyphens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2523">
        <w:rPr>
          <w:rFonts w:ascii="Times New Roman" w:hAnsi="Times New Roman" w:cs="Times New Roman"/>
          <w:b/>
          <w:bCs/>
          <w:sz w:val="24"/>
          <w:szCs w:val="24"/>
        </w:rPr>
        <w:t>в муниципальном образовании</w:t>
      </w:r>
    </w:p>
    <w:p w:rsidR="00751D57" w:rsidRPr="00152523" w:rsidRDefault="00751D57" w:rsidP="00751D57">
      <w:pPr>
        <w:tabs>
          <w:tab w:val="left" w:pos="0"/>
        </w:tabs>
        <w:suppressAutoHyphens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25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709E" w:rsidRPr="00152523">
        <w:rPr>
          <w:rFonts w:ascii="Times New Roman" w:hAnsi="Times New Roman" w:cs="Times New Roman"/>
          <w:b/>
          <w:bCs/>
          <w:sz w:val="24"/>
          <w:szCs w:val="24"/>
        </w:rPr>
        <w:t>Орехово-Зуев</w:t>
      </w:r>
      <w:r w:rsidR="005F709E">
        <w:rPr>
          <w:rFonts w:ascii="Times New Roman" w:hAnsi="Times New Roman" w:cs="Times New Roman"/>
          <w:b/>
          <w:bCs/>
          <w:sz w:val="24"/>
          <w:szCs w:val="24"/>
        </w:rPr>
        <w:t>ский</w:t>
      </w:r>
      <w:r w:rsidR="005F709E" w:rsidRPr="001525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523">
        <w:rPr>
          <w:rFonts w:ascii="Times New Roman" w:hAnsi="Times New Roman" w:cs="Times New Roman"/>
          <w:b/>
          <w:bCs/>
          <w:sz w:val="24"/>
          <w:szCs w:val="24"/>
        </w:rPr>
        <w:t>городской округ Московской области</w:t>
      </w:r>
    </w:p>
    <w:p w:rsidR="00751D57" w:rsidRPr="0015252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709"/>
        <w:jc w:val="right"/>
        <w:rPr>
          <w:bCs/>
        </w:rPr>
      </w:pPr>
    </w:p>
    <w:p w:rsidR="00751D57" w:rsidRDefault="00751D57" w:rsidP="00751D57">
      <w:pPr>
        <w:pStyle w:val="3"/>
        <w:tabs>
          <w:tab w:val="left" w:pos="1134"/>
        </w:tabs>
        <w:suppressAutoHyphens/>
        <w:ind w:firstLine="709"/>
        <w:jc w:val="center"/>
        <w:rPr>
          <w:b w:val="0"/>
          <w:bCs w:val="0"/>
          <w:i/>
          <w:sz w:val="28"/>
          <w:szCs w:val="28"/>
        </w:rPr>
      </w:pPr>
    </w:p>
    <w:p w:rsidR="00751D57" w:rsidRPr="00B33263" w:rsidRDefault="00751D57" w:rsidP="00751D57">
      <w:pPr>
        <w:pStyle w:val="3"/>
        <w:tabs>
          <w:tab w:val="left" w:pos="1134"/>
        </w:tabs>
        <w:suppressAutoHyphens/>
        <w:spacing w:before="0" w:beforeAutospacing="0" w:after="0" w:afterAutospacing="0"/>
        <w:jc w:val="center"/>
        <w:rPr>
          <w:bCs w:val="0"/>
          <w:sz w:val="24"/>
          <w:szCs w:val="24"/>
        </w:rPr>
      </w:pPr>
      <w:r w:rsidRPr="00B33263">
        <w:rPr>
          <w:bCs w:val="0"/>
          <w:sz w:val="24"/>
          <w:szCs w:val="24"/>
        </w:rPr>
        <w:t>СПИСОК ИНИЦИАТИВНОЙ ГРУППЫ</w:t>
      </w:r>
    </w:p>
    <w:p w:rsidR="00751D57" w:rsidRPr="00B33263" w:rsidRDefault="00751D57" w:rsidP="00751D57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263">
        <w:rPr>
          <w:rFonts w:ascii="Times New Roman" w:hAnsi="Times New Roman" w:cs="Times New Roman"/>
          <w:b/>
          <w:sz w:val="24"/>
          <w:szCs w:val="24"/>
        </w:rPr>
        <w:t>по проведению публичных слушаний в муниципальном образовании</w:t>
      </w:r>
    </w:p>
    <w:p w:rsidR="00751D57" w:rsidRPr="00B33263" w:rsidRDefault="005F709E" w:rsidP="00751D57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Орехово-Зуевский </w:t>
      </w:r>
      <w:r w:rsidR="00751D57" w:rsidRPr="00B33263">
        <w:rPr>
          <w:rFonts w:ascii="Times New Roman" w:hAnsi="Times New Roman" w:cs="Times New Roman"/>
          <w:b/>
          <w:sz w:val="24"/>
          <w:szCs w:val="24"/>
        </w:rPr>
        <w:t>город</w:t>
      </w:r>
      <w:r w:rsidR="00751D57">
        <w:rPr>
          <w:rFonts w:ascii="Times New Roman" w:hAnsi="Times New Roman" w:cs="Times New Roman"/>
          <w:b/>
          <w:sz w:val="24"/>
          <w:szCs w:val="24"/>
        </w:rPr>
        <w:t>ской округ Московской области</w:t>
      </w:r>
      <w:r w:rsidR="00751D57" w:rsidRPr="00B33263">
        <w:rPr>
          <w:rFonts w:ascii="Times New Roman" w:hAnsi="Times New Roman" w:cs="Times New Roman"/>
          <w:b/>
          <w:sz w:val="24"/>
          <w:szCs w:val="24"/>
        </w:rPr>
        <w:t>» по проекту</w:t>
      </w:r>
    </w:p>
    <w:p w:rsidR="00751D57" w:rsidRPr="00B33263" w:rsidRDefault="00751D57" w:rsidP="00751D57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263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</w:t>
      </w:r>
    </w:p>
    <w:p w:rsidR="00751D57" w:rsidRDefault="00751D57" w:rsidP="00751D57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263">
        <w:rPr>
          <w:rFonts w:ascii="Times New Roman" w:hAnsi="Times New Roman" w:cs="Times New Roman"/>
          <w:b/>
          <w:sz w:val="24"/>
          <w:szCs w:val="24"/>
        </w:rPr>
        <w:t xml:space="preserve">(наименование муниципального правового акта, </w:t>
      </w:r>
    </w:p>
    <w:p w:rsidR="00751D57" w:rsidRPr="00B33263" w:rsidRDefault="00751D57" w:rsidP="00751D57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263">
        <w:rPr>
          <w:rFonts w:ascii="Times New Roman" w:hAnsi="Times New Roman" w:cs="Times New Roman"/>
          <w:b/>
          <w:sz w:val="24"/>
          <w:szCs w:val="24"/>
        </w:rPr>
        <w:t>выносимого на публичные слушания)</w:t>
      </w:r>
    </w:p>
    <w:p w:rsidR="00751D57" w:rsidRPr="00B33263" w:rsidRDefault="00751D57" w:rsidP="00751D57">
      <w:pPr>
        <w:tabs>
          <w:tab w:val="left" w:pos="1134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92"/>
        <w:gridCol w:w="1980"/>
        <w:gridCol w:w="3420"/>
        <w:gridCol w:w="1260"/>
      </w:tblGrid>
      <w:tr w:rsidR="00751D57" w:rsidRPr="00B33263" w:rsidTr="00751D57">
        <w:tc>
          <w:tcPr>
            <w:tcW w:w="828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№№</w:t>
            </w:r>
          </w:p>
        </w:tc>
        <w:tc>
          <w:tcPr>
            <w:tcW w:w="2592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Фамилия, имя, отчество, дата рождения</w:t>
            </w:r>
          </w:p>
        </w:tc>
        <w:tc>
          <w:tcPr>
            <w:tcW w:w="198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Адрес места жительства</w:t>
            </w:r>
          </w:p>
        </w:tc>
        <w:tc>
          <w:tcPr>
            <w:tcW w:w="342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Паспортные данные (серия, номер документа, удостоверяющего личность, кем и когда выдан)</w:t>
            </w:r>
          </w:p>
        </w:tc>
        <w:tc>
          <w:tcPr>
            <w:tcW w:w="126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Личная подпись</w:t>
            </w:r>
            <w:r>
              <w:rPr>
                <w:bCs/>
              </w:rPr>
              <w:t>, дата внесения личной подписи</w:t>
            </w:r>
          </w:p>
        </w:tc>
      </w:tr>
      <w:tr w:rsidR="00751D57" w:rsidRPr="00B33263" w:rsidTr="00751D57">
        <w:tc>
          <w:tcPr>
            <w:tcW w:w="828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98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342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51D57" w:rsidRPr="00B33263" w:rsidTr="00751D57">
        <w:tc>
          <w:tcPr>
            <w:tcW w:w="828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98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342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751D57" w:rsidRPr="00B33263" w:rsidTr="00751D57">
        <w:tc>
          <w:tcPr>
            <w:tcW w:w="828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592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98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342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260" w:type="dxa"/>
          </w:tcPr>
          <w:p w:rsidR="00751D57" w:rsidRPr="00B33263" w:rsidRDefault="00751D57" w:rsidP="00751D57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</w:tr>
    </w:tbl>
    <w:p w:rsidR="00751D57" w:rsidRPr="00B3326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709"/>
        <w:jc w:val="both"/>
        <w:rPr>
          <w:bCs/>
        </w:rPr>
      </w:pPr>
    </w:p>
    <w:p w:rsidR="00751D57" w:rsidRPr="00B3326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709"/>
        <w:jc w:val="right"/>
        <w:rPr>
          <w:bCs/>
        </w:rPr>
      </w:pPr>
    </w:p>
    <w:p w:rsidR="00751D57" w:rsidRPr="00B3326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Pr="00B3326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Pr="00B3326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Pr="00B33263" w:rsidRDefault="00751D57" w:rsidP="001F5791">
      <w:pPr>
        <w:pStyle w:val="a9"/>
        <w:tabs>
          <w:tab w:val="left" w:pos="1134"/>
        </w:tabs>
        <w:suppressAutoHyphens/>
        <w:spacing w:before="0" w:beforeAutospacing="0" w:after="0" w:afterAutospacing="0"/>
        <w:rPr>
          <w:bCs/>
        </w:rPr>
      </w:pPr>
    </w:p>
    <w:p w:rsidR="00751D57" w:rsidRPr="00B3326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Pr="0015252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/>
          <w:bCs/>
        </w:rPr>
      </w:pPr>
      <w:r w:rsidRPr="00152523">
        <w:rPr>
          <w:b/>
          <w:bCs/>
        </w:rPr>
        <w:t xml:space="preserve">Приложение № </w:t>
      </w:r>
      <w:r>
        <w:rPr>
          <w:b/>
          <w:bCs/>
        </w:rPr>
        <w:t>2</w:t>
      </w:r>
    </w:p>
    <w:p w:rsidR="00751D57" w:rsidRPr="00152523" w:rsidRDefault="00751D57" w:rsidP="00751D57">
      <w:pPr>
        <w:tabs>
          <w:tab w:val="left" w:pos="1134"/>
        </w:tabs>
        <w:suppressAutoHyphens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2523">
        <w:rPr>
          <w:rFonts w:ascii="Times New Roman" w:hAnsi="Times New Roman"/>
          <w:b/>
          <w:bCs/>
          <w:sz w:val="24"/>
          <w:szCs w:val="24"/>
        </w:rPr>
        <w:t xml:space="preserve">к Порядку </w:t>
      </w:r>
      <w:r w:rsidRPr="00152523">
        <w:rPr>
          <w:rFonts w:ascii="Times New Roman" w:hAnsi="Times New Roman" w:cs="Times New Roman"/>
          <w:b/>
          <w:bCs/>
          <w:sz w:val="24"/>
          <w:szCs w:val="24"/>
        </w:rPr>
        <w:t>организации и проведения публичных слушаний</w:t>
      </w:r>
    </w:p>
    <w:p w:rsidR="00751D57" w:rsidRPr="00152523" w:rsidRDefault="00751D57" w:rsidP="00751D57">
      <w:pPr>
        <w:tabs>
          <w:tab w:val="left" w:pos="0"/>
        </w:tabs>
        <w:suppressAutoHyphens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2523">
        <w:rPr>
          <w:rFonts w:ascii="Times New Roman" w:hAnsi="Times New Roman" w:cs="Times New Roman"/>
          <w:b/>
          <w:bCs/>
          <w:sz w:val="24"/>
          <w:szCs w:val="24"/>
        </w:rPr>
        <w:t>в муниципальном образовании</w:t>
      </w:r>
    </w:p>
    <w:p w:rsidR="00751D57" w:rsidRPr="00152523" w:rsidRDefault="00751D57" w:rsidP="00751D57">
      <w:pPr>
        <w:tabs>
          <w:tab w:val="left" w:pos="0"/>
        </w:tabs>
        <w:suppressAutoHyphens/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525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709E" w:rsidRPr="00152523">
        <w:rPr>
          <w:rFonts w:ascii="Times New Roman" w:hAnsi="Times New Roman" w:cs="Times New Roman"/>
          <w:b/>
          <w:bCs/>
          <w:sz w:val="24"/>
          <w:szCs w:val="24"/>
        </w:rPr>
        <w:t>Орехово-Зуев</w:t>
      </w:r>
      <w:r w:rsidR="005F709E">
        <w:rPr>
          <w:rFonts w:ascii="Times New Roman" w:hAnsi="Times New Roman" w:cs="Times New Roman"/>
          <w:b/>
          <w:bCs/>
          <w:sz w:val="24"/>
          <w:szCs w:val="24"/>
        </w:rPr>
        <w:t>ский</w:t>
      </w:r>
      <w:r w:rsidR="005F709E" w:rsidRPr="001525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52523">
        <w:rPr>
          <w:rFonts w:ascii="Times New Roman" w:hAnsi="Times New Roman" w:cs="Times New Roman"/>
          <w:b/>
          <w:bCs/>
          <w:sz w:val="24"/>
          <w:szCs w:val="24"/>
        </w:rPr>
        <w:t>городской округ Московской области</w:t>
      </w:r>
    </w:p>
    <w:p w:rsidR="00751D57" w:rsidRPr="00B33263" w:rsidRDefault="00751D57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ind w:firstLine="12"/>
        <w:jc w:val="right"/>
        <w:rPr>
          <w:bCs/>
        </w:rPr>
      </w:pPr>
    </w:p>
    <w:p w:rsidR="00751D57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/>
        <w:jc w:val="center"/>
        <w:rPr>
          <w:b/>
          <w:bCs/>
        </w:rPr>
      </w:pPr>
    </w:p>
    <w:p w:rsidR="00751D57" w:rsidRPr="00B33263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/>
        <w:jc w:val="center"/>
        <w:rPr>
          <w:b/>
          <w:bCs/>
        </w:rPr>
      </w:pPr>
    </w:p>
    <w:p w:rsidR="00751D57" w:rsidRPr="00B33263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/>
        <w:jc w:val="center"/>
        <w:rPr>
          <w:b/>
          <w:bCs/>
        </w:rPr>
      </w:pPr>
      <w:r w:rsidRPr="00B33263">
        <w:rPr>
          <w:b/>
          <w:bCs/>
        </w:rPr>
        <w:t xml:space="preserve">ИТОГОВЫЙ ПРОТОКОЛ </w:t>
      </w:r>
    </w:p>
    <w:p w:rsidR="00751D57" w:rsidRDefault="00751D57" w:rsidP="00751D57">
      <w:pPr>
        <w:pStyle w:val="a9"/>
        <w:tabs>
          <w:tab w:val="left" w:pos="-2160"/>
        </w:tabs>
        <w:suppressAutoHyphens/>
        <w:spacing w:before="0" w:beforeAutospacing="0" w:after="0" w:afterAutospacing="0"/>
        <w:jc w:val="center"/>
        <w:rPr>
          <w:b/>
          <w:bCs/>
        </w:rPr>
      </w:pPr>
      <w:r w:rsidRPr="00B33263">
        <w:rPr>
          <w:b/>
          <w:bCs/>
        </w:rPr>
        <w:t>ПУБЛИЧНЫХ СЛУШАНИЙ</w:t>
      </w:r>
    </w:p>
    <w:p w:rsidR="001F3DC7" w:rsidRDefault="001F3DC7" w:rsidP="00751D57">
      <w:pPr>
        <w:pStyle w:val="a9"/>
        <w:tabs>
          <w:tab w:val="left" w:pos="-2160"/>
        </w:tabs>
        <w:suppressAutoHyphens/>
        <w:spacing w:before="0" w:beforeAutospacing="0" w:after="0" w:afterAutospacing="0"/>
        <w:jc w:val="center"/>
        <w:rPr>
          <w:b/>
          <w:bCs/>
        </w:rPr>
      </w:pPr>
    </w:p>
    <w:p w:rsidR="001F3DC7" w:rsidRPr="001F5791" w:rsidRDefault="001F3DC7" w:rsidP="00751D57">
      <w:pPr>
        <w:pStyle w:val="a9"/>
        <w:tabs>
          <w:tab w:val="left" w:pos="-2160"/>
        </w:tabs>
        <w:suppressAutoHyphens/>
        <w:spacing w:before="0" w:beforeAutospacing="0" w:after="0" w:afterAutospacing="0"/>
        <w:jc w:val="center"/>
        <w:rPr>
          <w:bCs/>
        </w:rPr>
      </w:pPr>
    </w:p>
    <w:p w:rsidR="001F3DC7" w:rsidRPr="001F5791" w:rsidRDefault="001F3DC7" w:rsidP="001F3D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итоговый протокол включается:</w:t>
      </w:r>
    </w:p>
    <w:p w:rsidR="001F3DC7" w:rsidRPr="001F5791" w:rsidRDefault="001F3DC7" w:rsidP="001F3DC7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публичных слу</w:t>
      </w:r>
      <w:r w:rsidRPr="001F5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шаний.</w:t>
      </w:r>
    </w:p>
    <w:p w:rsidR="007D08C8" w:rsidRPr="001F5791" w:rsidRDefault="001F3DC7" w:rsidP="006241A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проведения публичных слушаний</w:t>
      </w:r>
      <w:r w:rsidR="007D08C8" w:rsidRPr="001F5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F3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D08C8" w:rsidRPr="001F5791" w:rsidRDefault="007D08C8" w:rsidP="006241A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</w:t>
      </w:r>
      <w:r w:rsidR="001F3DC7" w:rsidRPr="001F3D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нициатор</w:t>
      </w: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F3DC7" w:rsidRPr="001F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публичных слушаний</w:t>
      </w: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D08C8" w:rsidRPr="001F5791" w:rsidRDefault="007D08C8" w:rsidP="00A97B4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 должность председательствующего.</w:t>
      </w:r>
      <w:r w:rsidR="001F3DC7" w:rsidRPr="001F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F3DC7" w:rsidRPr="001F5791" w:rsidRDefault="007D08C8" w:rsidP="00A97B4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Отчество, должность секретаря. </w:t>
      </w:r>
      <w:r w:rsidR="001F3DC7" w:rsidRPr="001F3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A80" w:rsidRPr="001F5791" w:rsidRDefault="00350A80" w:rsidP="00A97B4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Присутствующие.</w:t>
      </w:r>
    </w:p>
    <w:p w:rsidR="00350A80" w:rsidRPr="001F5791" w:rsidRDefault="00350A80" w:rsidP="00A97B4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зарегистрированных человек.</w:t>
      </w:r>
    </w:p>
    <w:p w:rsidR="00350A80" w:rsidRPr="001F5791" w:rsidRDefault="00350A80" w:rsidP="00A97B4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дня.</w:t>
      </w:r>
    </w:p>
    <w:p w:rsidR="00350A80" w:rsidRPr="001F5791" w:rsidRDefault="00350A80" w:rsidP="00A97B4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Выступающие.</w:t>
      </w:r>
    </w:p>
    <w:p w:rsidR="00350A80" w:rsidRPr="001F3DC7" w:rsidRDefault="00E22098" w:rsidP="00A97B46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Информация по обсуждаемым вопросам:</w:t>
      </w:r>
    </w:p>
    <w:p w:rsidR="001F3DC7" w:rsidRPr="001F3DC7" w:rsidRDefault="001F3DC7" w:rsidP="001F3DC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10"/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1997"/>
        <w:gridCol w:w="1755"/>
        <w:gridCol w:w="2160"/>
        <w:gridCol w:w="1850"/>
        <w:gridCol w:w="1310"/>
      </w:tblGrid>
      <w:tr w:rsidR="00350A80" w:rsidRPr="00B33263" w:rsidTr="00E22098">
        <w:tc>
          <w:tcPr>
            <w:tcW w:w="751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№№</w:t>
            </w:r>
          </w:p>
        </w:tc>
        <w:tc>
          <w:tcPr>
            <w:tcW w:w="1997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Вопросы, вынесенные на обсуждение</w:t>
            </w:r>
          </w:p>
        </w:tc>
        <w:tc>
          <w:tcPr>
            <w:tcW w:w="1755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№ Рекомендации</w:t>
            </w:r>
          </w:p>
        </w:tc>
        <w:tc>
          <w:tcPr>
            <w:tcW w:w="216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Предложения и рекомендации, дата их внесения</w:t>
            </w:r>
          </w:p>
        </w:tc>
        <w:tc>
          <w:tcPr>
            <w:tcW w:w="185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Предложение внесено (поддержано)</w:t>
            </w:r>
          </w:p>
        </w:tc>
        <w:tc>
          <w:tcPr>
            <w:tcW w:w="131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Итоги рассмот-</w:t>
            </w: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B33263">
              <w:rPr>
                <w:bCs/>
              </w:rPr>
              <w:t>рения вопроса</w:t>
            </w:r>
          </w:p>
        </w:tc>
      </w:tr>
      <w:tr w:rsidR="00350A80" w:rsidRPr="00B33263" w:rsidTr="00E22098">
        <w:trPr>
          <w:cantSplit/>
        </w:trPr>
        <w:tc>
          <w:tcPr>
            <w:tcW w:w="751" w:type="dxa"/>
            <w:vMerge w:val="restart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  <w:r w:rsidRPr="00B33263">
              <w:rPr>
                <w:bCs/>
              </w:rPr>
              <w:t>1.</w:t>
            </w: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97" w:type="dxa"/>
            <w:vMerge w:val="restart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Формулировка вопроса</w:t>
            </w:r>
          </w:p>
        </w:tc>
        <w:tc>
          <w:tcPr>
            <w:tcW w:w="1755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1.1.</w:t>
            </w: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16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Текст рекомендации (предложения)</w:t>
            </w:r>
          </w:p>
        </w:tc>
        <w:tc>
          <w:tcPr>
            <w:tcW w:w="185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Ф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И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О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 xml:space="preserve"> (название организации)</w:t>
            </w:r>
          </w:p>
        </w:tc>
        <w:tc>
          <w:tcPr>
            <w:tcW w:w="131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50A80" w:rsidRPr="00B33263" w:rsidTr="00E22098">
        <w:trPr>
          <w:cantSplit/>
        </w:trPr>
        <w:tc>
          <w:tcPr>
            <w:tcW w:w="751" w:type="dxa"/>
            <w:vMerge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97" w:type="dxa"/>
            <w:vMerge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755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>1.2.</w:t>
            </w: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16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Текст рекомендации (предложения)</w:t>
            </w:r>
          </w:p>
        </w:tc>
        <w:tc>
          <w:tcPr>
            <w:tcW w:w="185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Ф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И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О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 xml:space="preserve"> (название организации)</w:t>
            </w:r>
          </w:p>
        </w:tc>
        <w:tc>
          <w:tcPr>
            <w:tcW w:w="131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50A80" w:rsidRPr="00B33263" w:rsidTr="00E22098">
        <w:trPr>
          <w:cantSplit/>
        </w:trPr>
        <w:tc>
          <w:tcPr>
            <w:tcW w:w="751" w:type="dxa"/>
            <w:vMerge w:val="restart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  <w:r w:rsidRPr="00B33263">
              <w:rPr>
                <w:bCs/>
              </w:rPr>
              <w:t>2.</w:t>
            </w:r>
          </w:p>
        </w:tc>
        <w:tc>
          <w:tcPr>
            <w:tcW w:w="1997" w:type="dxa"/>
            <w:vMerge w:val="restart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Формулировка вопроса</w:t>
            </w:r>
          </w:p>
        </w:tc>
        <w:tc>
          <w:tcPr>
            <w:tcW w:w="1755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1.1.</w:t>
            </w: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16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Текст рекомендации (предложения)</w:t>
            </w:r>
          </w:p>
        </w:tc>
        <w:tc>
          <w:tcPr>
            <w:tcW w:w="185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Ф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И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О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 xml:space="preserve"> (название организации)</w:t>
            </w:r>
          </w:p>
        </w:tc>
        <w:tc>
          <w:tcPr>
            <w:tcW w:w="131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</w:tr>
      <w:tr w:rsidR="00350A80" w:rsidRPr="00B33263" w:rsidTr="00E22098">
        <w:trPr>
          <w:cantSplit/>
        </w:trPr>
        <w:tc>
          <w:tcPr>
            <w:tcW w:w="751" w:type="dxa"/>
            <w:vMerge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97" w:type="dxa"/>
            <w:vMerge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1755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1.2.</w:t>
            </w:r>
          </w:p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  <w:tc>
          <w:tcPr>
            <w:tcW w:w="216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Текст рекомендации (предложения)</w:t>
            </w:r>
          </w:p>
        </w:tc>
        <w:tc>
          <w:tcPr>
            <w:tcW w:w="185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B33263">
              <w:rPr>
                <w:bCs/>
              </w:rPr>
              <w:t>Ф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И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>О</w:t>
            </w:r>
            <w:r>
              <w:rPr>
                <w:bCs/>
              </w:rPr>
              <w:t>.</w:t>
            </w:r>
            <w:r w:rsidRPr="00B33263">
              <w:rPr>
                <w:bCs/>
              </w:rPr>
              <w:t xml:space="preserve"> (название организации)</w:t>
            </w:r>
          </w:p>
        </w:tc>
        <w:tc>
          <w:tcPr>
            <w:tcW w:w="1310" w:type="dxa"/>
          </w:tcPr>
          <w:p w:rsidR="00350A80" w:rsidRPr="00B33263" w:rsidRDefault="00350A80" w:rsidP="00350A80">
            <w:pPr>
              <w:pStyle w:val="a9"/>
              <w:tabs>
                <w:tab w:val="left" w:pos="1134"/>
              </w:tabs>
              <w:suppressAutoHyphens/>
              <w:spacing w:before="0" w:beforeAutospacing="0" w:after="0" w:afterAutospacing="0"/>
              <w:jc w:val="both"/>
              <w:rPr>
                <w:bCs/>
              </w:rPr>
            </w:pPr>
          </w:p>
        </w:tc>
      </w:tr>
    </w:tbl>
    <w:p w:rsidR="001F3DC7" w:rsidRPr="001F3DC7" w:rsidRDefault="00350A80" w:rsidP="001F3D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F3DC7" w:rsidRPr="001F5791" w:rsidRDefault="00E22098" w:rsidP="00E2209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Принятые решения.</w:t>
      </w:r>
    </w:p>
    <w:p w:rsidR="00E22098" w:rsidRPr="001F3DC7" w:rsidRDefault="00B41E80" w:rsidP="00E2209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Подписи председательствующего и секретаря публичных слушаний</w:t>
      </w:r>
    </w:p>
    <w:p w:rsidR="001F3DC7" w:rsidRPr="001F3DC7" w:rsidRDefault="00350A80" w:rsidP="001F3DC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7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F3DC7" w:rsidRPr="001F3DC7" w:rsidRDefault="00350A80" w:rsidP="001F3D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1D57" w:rsidRPr="00B33263" w:rsidRDefault="00E22098" w:rsidP="00751D57">
      <w:pPr>
        <w:pStyle w:val="a9"/>
        <w:tabs>
          <w:tab w:val="left" w:pos="1134"/>
        </w:tabs>
        <w:suppressAutoHyphens/>
        <w:spacing w:before="0" w:beforeAutospacing="0" w:after="0" w:afterAutospacing="0"/>
        <w:jc w:val="both"/>
        <w:rPr>
          <w:bCs/>
        </w:rPr>
      </w:pPr>
      <w:r>
        <w:rPr>
          <w:bCs/>
        </w:rPr>
        <w:t xml:space="preserve"> </w:t>
      </w:r>
    </w:p>
    <w:p w:rsidR="00751D57" w:rsidRDefault="00B41E80" w:rsidP="00751D5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0532A" w:rsidRPr="003F3B76" w:rsidRDefault="00D13552" w:rsidP="00E84E7F">
      <w:pPr>
        <w:spacing w:after="0" w:line="240" w:lineRule="auto"/>
        <w:rPr>
          <w:rFonts w:ascii="Times New Roman" w:hAnsi="Times New Roman" w:cs="Times New Roman"/>
          <w:color w:val="0070C0"/>
          <w:sz w:val="24"/>
          <w:szCs w:val="24"/>
        </w:rPr>
        <w:sectPr w:rsidR="0090532A" w:rsidRPr="003F3B76" w:rsidSect="00E8070F">
          <w:pgSz w:w="11906" w:h="16838"/>
          <w:pgMar w:top="709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751D57" w:rsidRDefault="00751D57" w:rsidP="003F3B7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sectPr w:rsidR="00751D57" w:rsidSect="00156EE1">
      <w:headerReference w:type="even" r:id="rId12"/>
      <w:headerReference w:type="default" r:id="rId13"/>
      <w:footerReference w:type="default" r:id="rId14"/>
      <w:pgSz w:w="16838" w:h="11906" w:orient="landscape"/>
      <w:pgMar w:top="567" w:right="536" w:bottom="567" w:left="567" w:header="709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F1E" w:rsidRDefault="00117F1E" w:rsidP="00A90B70">
      <w:pPr>
        <w:spacing w:after="0" w:line="240" w:lineRule="auto"/>
      </w:pPr>
      <w:r>
        <w:separator/>
      </w:r>
    </w:p>
  </w:endnote>
  <w:endnote w:type="continuationSeparator" w:id="0">
    <w:p w:rsidR="00117F1E" w:rsidRDefault="00117F1E" w:rsidP="00A90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B23" w:rsidRDefault="00790B23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123809">
      <w:rPr>
        <w:noProof/>
      </w:rPr>
      <w:t>12</w:t>
    </w:r>
    <w:r>
      <w:fldChar w:fldCharType="end"/>
    </w:r>
  </w:p>
  <w:p w:rsidR="00790B23" w:rsidRDefault="00790B23" w:rsidP="00156EE1">
    <w:pPr>
      <w:pStyle w:val="ac"/>
      <w:tabs>
        <w:tab w:val="clear" w:pos="9355"/>
        <w:tab w:val="right" w:pos="1573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F1E" w:rsidRDefault="00117F1E" w:rsidP="00A90B70">
      <w:pPr>
        <w:spacing w:after="0" w:line="240" w:lineRule="auto"/>
      </w:pPr>
      <w:r>
        <w:separator/>
      </w:r>
    </w:p>
  </w:footnote>
  <w:footnote w:type="continuationSeparator" w:id="0">
    <w:p w:rsidR="00117F1E" w:rsidRDefault="00117F1E" w:rsidP="00A90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B23" w:rsidRDefault="00790B23" w:rsidP="00156EE1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90B23" w:rsidRDefault="00790B2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B23" w:rsidRDefault="00790B23" w:rsidP="00156EE1">
    <w:pPr>
      <w:pStyle w:val="aa"/>
      <w:framePr w:wrap="around" w:vAnchor="text" w:hAnchor="margin" w:xAlign="center" w:y="1"/>
      <w:rPr>
        <w:rStyle w:val="af1"/>
      </w:rPr>
    </w:pPr>
  </w:p>
  <w:p w:rsidR="00790B23" w:rsidRDefault="00790B2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60611"/>
    <w:multiLevelType w:val="hybridMultilevel"/>
    <w:tmpl w:val="0124FE06"/>
    <w:lvl w:ilvl="0" w:tplc="469E6D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C56A77"/>
    <w:multiLevelType w:val="hybridMultilevel"/>
    <w:tmpl w:val="8E7E0E8C"/>
    <w:lvl w:ilvl="0" w:tplc="78EC5D8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B6056D0"/>
    <w:multiLevelType w:val="hybridMultilevel"/>
    <w:tmpl w:val="4866F494"/>
    <w:lvl w:ilvl="0" w:tplc="74B02774">
      <w:start w:val="1"/>
      <w:numFmt w:val="decimal"/>
      <w:lvlText w:val="%1."/>
      <w:lvlJc w:val="left"/>
      <w:pPr>
        <w:ind w:left="3447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4167" w:hanging="360"/>
      </w:pPr>
    </w:lvl>
    <w:lvl w:ilvl="2" w:tplc="0419001B">
      <w:start w:val="1"/>
      <w:numFmt w:val="lowerRoman"/>
      <w:lvlText w:val="%3."/>
      <w:lvlJc w:val="right"/>
      <w:pPr>
        <w:ind w:left="4887" w:hanging="180"/>
      </w:pPr>
    </w:lvl>
    <w:lvl w:ilvl="3" w:tplc="0419000F">
      <w:start w:val="1"/>
      <w:numFmt w:val="decimal"/>
      <w:lvlText w:val="%4."/>
      <w:lvlJc w:val="left"/>
      <w:pPr>
        <w:ind w:left="5607" w:hanging="360"/>
      </w:pPr>
    </w:lvl>
    <w:lvl w:ilvl="4" w:tplc="04190019">
      <w:start w:val="1"/>
      <w:numFmt w:val="lowerLetter"/>
      <w:lvlText w:val="%5."/>
      <w:lvlJc w:val="left"/>
      <w:pPr>
        <w:ind w:left="6327" w:hanging="360"/>
      </w:pPr>
    </w:lvl>
    <w:lvl w:ilvl="5" w:tplc="0419001B">
      <w:start w:val="1"/>
      <w:numFmt w:val="lowerRoman"/>
      <w:lvlText w:val="%6."/>
      <w:lvlJc w:val="right"/>
      <w:pPr>
        <w:ind w:left="7047" w:hanging="180"/>
      </w:pPr>
    </w:lvl>
    <w:lvl w:ilvl="6" w:tplc="0419000F">
      <w:start w:val="1"/>
      <w:numFmt w:val="decimal"/>
      <w:lvlText w:val="%7."/>
      <w:lvlJc w:val="left"/>
      <w:pPr>
        <w:ind w:left="7767" w:hanging="360"/>
      </w:pPr>
    </w:lvl>
    <w:lvl w:ilvl="7" w:tplc="04190019">
      <w:start w:val="1"/>
      <w:numFmt w:val="lowerLetter"/>
      <w:lvlText w:val="%8."/>
      <w:lvlJc w:val="left"/>
      <w:pPr>
        <w:ind w:left="8487" w:hanging="360"/>
      </w:pPr>
    </w:lvl>
    <w:lvl w:ilvl="8" w:tplc="0419001B">
      <w:start w:val="1"/>
      <w:numFmt w:val="lowerRoman"/>
      <w:lvlText w:val="%9."/>
      <w:lvlJc w:val="right"/>
      <w:pPr>
        <w:ind w:left="9207" w:hanging="180"/>
      </w:pPr>
    </w:lvl>
  </w:abstractNum>
  <w:abstractNum w:abstractNumId="3">
    <w:nsid w:val="1C191C1F"/>
    <w:multiLevelType w:val="multilevel"/>
    <w:tmpl w:val="6234B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4">
    <w:nsid w:val="1F943768"/>
    <w:multiLevelType w:val="hybridMultilevel"/>
    <w:tmpl w:val="B1BE6B8E"/>
    <w:lvl w:ilvl="0" w:tplc="9E6E8D4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4C60B55"/>
    <w:multiLevelType w:val="multilevel"/>
    <w:tmpl w:val="6234B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6">
    <w:nsid w:val="2B6E57E1"/>
    <w:multiLevelType w:val="hybridMultilevel"/>
    <w:tmpl w:val="A0F0A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B3A88"/>
    <w:multiLevelType w:val="multilevel"/>
    <w:tmpl w:val="B2E212C2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598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  <w:rPr>
        <w:rFonts w:hint="default"/>
      </w:rPr>
    </w:lvl>
  </w:abstractNum>
  <w:abstractNum w:abstractNumId="8">
    <w:nsid w:val="3E5177A3"/>
    <w:multiLevelType w:val="hybridMultilevel"/>
    <w:tmpl w:val="CFA45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471BAF"/>
    <w:multiLevelType w:val="hybridMultilevel"/>
    <w:tmpl w:val="0402113C"/>
    <w:lvl w:ilvl="0" w:tplc="9F782B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20530C"/>
    <w:multiLevelType w:val="hybridMultilevel"/>
    <w:tmpl w:val="4FE67F9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EBA5A2F"/>
    <w:multiLevelType w:val="multilevel"/>
    <w:tmpl w:val="0CA8D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2">
    <w:nsid w:val="6B2E09AA"/>
    <w:multiLevelType w:val="multilevel"/>
    <w:tmpl w:val="0B507F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0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hint="default"/>
      </w:rPr>
    </w:lvl>
  </w:abstractNum>
  <w:abstractNum w:abstractNumId="13">
    <w:nsid w:val="746461D8"/>
    <w:multiLevelType w:val="multilevel"/>
    <w:tmpl w:val="B2E212C2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598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1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79" w:hanging="1800"/>
      </w:pPr>
      <w:rPr>
        <w:rFonts w:hint="default"/>
      </w:rPr>
    </w:lvl>
  </w:abstractNum>
  <w:abstractNum w:abstractNumId="14">
    <w:nsid w:val="75A63EFF"/>
    <w:multiLevelType w:val="multilevel"/>
    <w:tmpl w:val="6234B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5">
    <w:nsid w:val="76126485"/>
    <w:multiLevelType w:val="multilevel"/>
    <w:tmpl w:val="08E81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6">
    <w:nsid w:val="78AA74F4"/>
    <w:multiLevelType w:val="multilevel"/>
    <w:tmpl w:val="A7445CC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47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7">
    <w:nsid w:val="7B9D0CC6"/>
    <w:multiLevelType w:val="multilevel"/>
    <w:tmpl w:val="6234B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8">
    <w:nsid w:val="7E2C2D41"/>
    <w:multiLevelType w:val="hybridMultilevel"/>
    <w:tmpl w:val="9E001574"/>
    <w:lvl w:ilvl="0" w:tplc="871CE0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2"/>
  </w:num>
  <w:num w:numId="7">
    <w:abstractNumId w:val="11"/>
  </w:num>
  <w:num w:numId="8">
    <w:abstractNumId w:val="15"/>
  </w:num>
  <w:num w:numId="9">
    <w:abstractNumId w:val="16"/>
  </w:num>
  <w:num w:numId="10">
    <w:abstractNumId w:val="14"/>
  </w:num>
  <w:num w:numId="11">
    <w:abstractNumId w:val="5"/>
  </w:num>
  <w:num w:numId="12">
    <w:abstractNumId w:val="17"/>
  </w:num>
  <w:num w:numId="13">
    <w:abstractNumId w:val="10"/>
  </w:num>
  <w:num w:numId="14">
    <w:abstractNumId w:val="1"/>
  </w:num>
  <w:num w:numId="15">
    <w:abstractNumId w:val="7"/>
  </w:num>
  <w:num w:numId="16">
    <w:abstractNumId w:val="13"/>
  </w:num>
  <w:num w:numId="17">
    <w:abstractNumId w:val="4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B4"/>
    <w:rsid w:val="00000889"/>
    <w:rsid w:val="00006459"/>
    <w:rsid w:val="000105D8"/>
    <w:rsid w:val="00010BAB"/>
    <w:rsid w:val="0001521C"/>
    <w:rsid w:val="00021576"/>
    <w:rsid w:val="0002513E"/>
    <w:rsid w:val="00025B8F"/>
    <w:rsid w:val="00032F6C"/>
    <w:rsid w:val="00036C01"/>
    <w:rsid w:val="000417AE"/>
    <w:rsid w:val="00042EFE"/>
    <w:rsid w:val="000439C6"/>
    <w:rsid w:val="00054820"/>
    <w:rsid w:val="00057810"/>
    <w:rsid w:val="00057F6F"/>
    <w:rsid w:val="0006718F"/>
    <w:rsid w:val="00075FAA"/>
    <w:rsid w:val="0008006A"/>
    <w:rsid w:val="000A114F"/>
    <w:rsid w:val="000A33F2"/>
    <w:rsid w:val="000B70EF"/>
    <w:rsid w:val="000C03BF"/>
    <w:rsid w:val="000C52F1"/>
    <w:rsid w:val="000D5EAD"/>
    <w:rsid w:val="000D6090"/>
    <w:rsid w:val="000D6328"/>
    <w:rsid w:val="000F6E03"/>
    <w:rsid w:val="00117F1E"/>
    <w:rsid w:val="00123809"/>
    <w:rsid w:val="001302B7"/>
    <w:rsid w:val="00135091"/>
    <w:rsid w:val="001419F5"/>
    <w:rsid w:val="00152523"/>
    <w:rsid w:val="00156EE1"/>
    <w:rsid w:val="00170D6B"/>
    <w:rsid w:val="00170FAA"/>
    <w:rsid w:val="00172B05"/>
    <w:rsid w:val="001736C5"/>
    <w:rsid w:val="001767DE"/>
    <w:rsid w:val="001808C0"/>
    <w:rsid w:val="00187755"/>
    <w:rsid w:val="001A2D1E"/>
    <w:rsid w:val="001A7A6D"/>
    <w:rsid w:val="001B0BD2"/>
    <w:rsid w:val="001B0D5F"/>
    <w:rsid w:val="001B25EC"/>
    <w:rsid w:val="001B548A"/>
    <w:rsid w:val="001D2FE2"/>
    <w:rsid w:val="001E70C5"/>
    <w:rsid w:val="001F3DC7"/>
    <w:rsid w:val="001F5791"/>
    <w:rsid w:val="00211768"/>
    <w:rsid w:val="002171F7"/>
    <w:rsid w:val="00217535"/>
    <w:rsid w:val="002251A6"/>
    <w:rsid w:val="0022694C"/>
    <w:rsid w:val="00235494"/>
    <w:rsid w:val="00272983"/>
    <w:rsid w:val="00273C40"/>
    <w:rsid w:val="002839BC"/>
    <w:rsid w:val="00284F79"/>
    <w:rsid w:val="0028576A"/>
    <w:rsid w:val="00291BE0"/>
    <w:rsid w:val="00294499"/>
    <w:rsid w:val="002949E6"/>
    <w:rsid w:val="00296F5F"/>
    <w:rsid w:val="002A7340"/>
    <w:rsid w:val="002B2A1C"/>
    <w:rsid w:val="002E28E7"/>
    <w:rsid w:val="002E5E67"/>
    <w:rsid w:val="002F2844"/>
    <w:rsid w:val="002F3AE2"/>
    <w:rsid w:val="00306BB6"/>
    <w:rsid w:val="00317205"/>
    <w:rsid w:val="00320AE5"/>
    <w:rsid w:val="00331F48"/>
    <w:rsid w:val="00341094"/>
    <w:rsid w:val="00350A80"/>
    <w:rsid w:val="003662B6"/>
    <w:rsid w:val="00373418"/>
    <w:rsid w:val="00381582"/>
    <w:rsid w:val="00381BE8"/>
    <w:rsid w:val="003951EC"/>
    <w:rsid w:val="003A1972"/>
    <w:rsid w:val="003A4F7B"/>
    <w:rsid w:val="003B2202"/>
    <w:rsid w:val="003B741B"/>
    <w:rsid w:val="003E6907"/>
    <w:rsid w:val="003F0C29"/>
    <w:rsid w:val="003F3B76"/>
    <w:rsid w:val="004026DC"/>
    <w:rsid w:val="004077D1"/>
    <w:rsid w:val="004133CF"/>
    <w:rsid w:val="00442007"/>
    <w:rsid w:val="004652D3"/>
    <w:rsid w:val="00465C75"/>
    <w:rsid w:val="00471581"/>
    <w:rsid w:val="004803B6"/>
    <w:rsid w:val="00494E77"/>
    <w:rsid w:val="00495FF7"/>
    <w:rsid w:val="004A5C51"/>
    <w:rsid w:val="004B2BF6"/>
    <w:rsid w:val="004B3059"/>
    <w:rsid w:val="004D6CB0"/>
    <w:rsid w:val="004D76C3"/>
    <w:rsid w:val="004E173F"/>
    <w:rsid w:val="0051028A"/>
    <w:rsid w:val="005125B4"/>
    <w:rsid w:val="0051349E"/>
    <w:rsid w:val="005346E5"/>
    <w:rsid w:val="00556EBB"/>
    <w:rsid w:val="00565641"/>
    <w:rsid w:val="0057280B"/>
    <w:rsid w:val="0058725A"/>
    <w:rsid w:val="005A106F"/>
    <w:rsid w:val="005B0AE5"/>
    <w:rsid w:val="005C2A21"/>
    <w:rsid w:val="005C7659"/>
    <w:rsid w:val="005E5D86"/>
    <w:rsid w:val="005E5DB6"/>
    <w:rsid w:val="005E6632"/>
    <w:rsid w:val="005E7955"/>
    <w:rsid w:val="005F709E"/>
    <w:rsid w:val="00603FCD"/>
    <w:rsid w:val="00605F33"/>
    <w:rsid w:val="006151C2"/>
    <w:rsid w:val="0062096D"/>
    <w:rsid w:val="00624502"/>
    <w:rsid w:val="006316D1"/>
    <w:rsid w:val="00634AEA"/>
    <w:rsid w:val="00634C15"/>
    <w:rsid w:val="006464B9"/>
    <w:rsid w:val="00647D84"/>
    <w:rsid w:val="00664C6F"/>
    <w:rsid w:val="00670187"/>
    <w:rsid w:val="00682F2F"/>
    <w:rsid w:val="0069491D"/>
    <w:rsid w:val="00694BA8"/>
    <w:rsid w:val="00694CC8"/>
    <w:rsid w:val="0069692A"/>
    <w:rsid w:val="006A3214"/>
    <w:rsid w:val="006A46C2"/>
    <w:rsid w:val="006B4E54"/>
    <w:rsid w:val="006C6BD0"/>
    <w:rsid w:val="006E153C"/>
    <w:rsid w:val="006E316E"/>
    <w:rsid w:val="006E49C8"/>
    <w:rsid w:val="006F2577"/>
    <w:rsid w:val="006F5A66"/>
    <w:rsid w:val="00710652"/>
    <w:rsid w:val="00713891"/>
    <w:rsid w:val="00713E82"/>
    <w:rsid w:val="00722675"/>
    <w:rsid w:val="00723A68"/>
    <w:rsid w:val="0072782C"/>
    <w:rsid w:val="00744B3C"/>
    <w:rsid w:val="00751D57"/>
    <w:rsid w:val="00762B1F"/>
    <w:rsid w:val="00772784"/>
    <w:rsid w:val="007768A2"/>
    <w:rsid w:val="00781E2A"/>
    <w:rsid w:val="00785FDA"/>
    <w:rsid w:val="00787657"/>
    <w:rsid w:val="00790A93"/>
    <w:rsid w:val="00790B23"/>
    <w:rsid w:val="00795274"/>
    <w:rsid w:val="00797CE1"/>
    <w:rsid w:val="007A4AE9"/>
    <w:rsid w:val="007A5602"/>
    <w:rsid w:val="007B1CD4"/>
    <w:rsid w:val="007B32DC"/>
    <w:rsid w:val="007C14DE"/>
    <w:rsid w:val="007C14F0"/>
    <w:rsid w:val="007C47BB"/>
    <w:rsid w:val="007D08C8"/>
    <w:rsid w:val="007D3E4C"/>
    <w:rsid w:val="007D608E"/>
    <w:rsid w:val="007D6F01"/>
    <w:rsid w:val="007E340D"/>
    <w:rsid w:val="007F45F8"/>
    <w:rsid w:val="007F5593"/>
    <w:rsid w:val="00801B9D"/>
    <w:rsid w:val="00810F67"/>
    <w:rsid w:val="00816644"/>
    <w:rsid w:val="008204D1"/>
    <w:rsid w:val="008223B3"/>
    <w:rsid w:val="008264FA"/>
    <w:rsid w:val="00830A45"/>
    <w:rsid w:val="008348CC"/>
    <w:rsid w:val="00840574"/>
    <w:rsid w:val="00841018"/>
    <w:rsid w:val="00842396"/>
    <w:rsid w:val="00843249"/>
    <w:rsid w:val="008473EE"/>
    <w:rsid w:val="00847D85"/>
    <w:rsid w:val="008518B5"/>
    <w:rsid w:val="008519B7"/>
    <w:rsid w:val="00867BD4"/>
    <w:rsid w:val="00887471"/>
    <w:rsid w:val="00892FE5"/>
    <w:rsid w:val="008C3519"/>
    <w:rsid w:val="008C76EC"/>
    <w:rsid w:val="008D3EDE"/>
    <w:rsid w:val="008D4EF6"/>
    <w:rsid w:val="008E41C8"/>
    <w:rsid w:val="008F3F17"/>
    <w:rsid w:val="008F56FF"/>
    <w:rsid w:val="00901890"/>
    <w:rsid w:val="00903724"/>
    <w:rsid w:val="0090480C"/>
    <w:rsid w:val="0090532A"/>
    <w:rsid w:val="009053C8"/>
    <w:rsid w:val="009100C5"/>
    <w:rsid w:val="00911BB5"/>
    <w:rsid w:val="00937476"/>
    <w:rsid w:val="009436FD"/>
    <w:rsid w:val="00944619"/>
    <w:rsid w:val="00947DC2"/>
    <w:rsid w:val="00954CC7"/>
    <w:rsid w:val="0096044E"/>
    <w:rsid w:val="00963758"/>
    <w:rsid w:val="009668F4"/>
    <w:rsid w:val="0096703B"/>
    <w:rsid w:val="00982BE1"/>
    <w:rsid w:val="00984200"/>
    <w:rsid w:val="00987C67"/>
    <w:rsid w:val="00991D17"/>
    <w:rsid w:val="00995B23"/>
    <w:rsid w:val="009976B8"/>
    <w:rsid w:val="009B446E"/>
    <w:rsid w:val="009D1D14"/>
    <w:rsid w:val="009D29ED"/>
    <w:rsid w:val="009D6626"/>
    <w:rsid w:val="009E1AE1"/>
    <w:rsid w:val="009F3D75"/>
    <w:rsid w:val="00A024A0"/>
    <w:rsid w:val="00A11D0E"/>
    <w:rsid w:val="00A148B1"/>
    <w:rsid w:val="00A156C3"/>
    <w:rsid w:val="00A15F82"/>
    <w:rsid w:val="00A32F0F"/>
    <w:rsid w:val="00A344B2"/>
    <w:rsid w:val="00A353B6"/>
    <w:rsid w:val="00A53597"/>
    <w:rsid w:val="00A561AB"/>
    <w:rsid w:val="00A57799"/>
    <w:rsid w:val="00A701C5"/>
    <w:rsid w:val="00A72D52"/>
    <w:rsid w:val="00A90B70"/>
    <w:rsid w:val="00A912AC"/>
    <w:rsid w:val="00A94CF1"/>
    <w:rsid w:val="00A95B84"/>
    <w:rsid w:val="00AA33BE"/>
    <w:rsid w:val="00AC02CC"/>
    <w:rsid w:val="00AC346A"/>
    <w:rsid w:val="00AC577F"/>
    <w:rsid w:val="00AD276C"/>
    <w:rsid w:val="00AE1B93"/>
    <w:rsid w:val="00AE5169"/>
    <w:rsid w:val="00AF138C"/>
    <w:rsid w:val="00AF3394"/>
    <w:rsid w:val="00AF6251"/>
    <w:rsid w:val="00AF6649"/>
    <w:rsid w:val="00AF7985"/>
    <w:rsid w:val="00B21171"/>
    <w:rsid w:val="00B22801"/>
    <w:rsid w:val="00B245C3"/>
    <w:rsid w:val="00B33263"/>
    <w:rsid w:val="00B3720F"/>
    <w:rsid w:val="00B41E80"/>
    <w:rsid w:val="00B65D99"/>
    <w:rsid w:val="00B71DD5"/>
    <w:rsid w:val="00B7626E"/>
    <w:rsid w:val="00B911C7"/>
    <w:rsid w:val="00B925B4"/>
    <w:rsid w:val="00B94E8C"/>
    <w:rsid w:val="00BB1C7E"/>
    <w:rsid w:val="00BB68AC"/>
    <w:rsid w:val="00BD41CD"/>
    <w:rsid w:val="00BD5B03"/>
    <w:rsid w:val="00BE15F7"/>
    <w:rsid w:val="00BE4AFA"/>
    <w:rsid w:val="00BE69E5"/>
    <w:rsid w:val="00BF0840"/>
    <w:rsid w:val="00BF26CB"/>
    <w:rsid w:val="00C060FC"/>
    <w:rsid w:val="00C15B52"/>
    <w:rsid w:val="00C17DA9"/>
    <w:rsid w:val="00C21223"/>
    <w:rsid w:val="00C255F3"/>
    <w:rsid w:val="00C447C7"/>
    <w:rsid w:val="00C51FEC"/>
    <w:rsid w:val="00C562BC"/>
    <w:rsid w:val="00C9533B"/>
    <w:rsid w:val="00C95558"/>
    <w:rsid w:val="00CA104D"/>
    <w:rsid w:val="00CB6AA3"/>
    <w:rsid w:val="00CD4443"/>
    <w:rsid w:val="00CD6AF3"/>
    <w:rsid w:val="00CE2BA4"/>
    <w:rsid w:val="00CE7770"/>
    <w:rsid w:val="00CE7AFE"/>
    <w:rsid w:val="00D068AB"/>
    <w:rsid w:val="00D071C8"/>
    <w:rsid w:val="00D0773F"/>
    <w:rsid w:val="00D13552"/>
    <w:rsid w:val="00D25E53"/>
    <w:rsid w:val="00D34D04"/>
    <w:rsid w:val="00D41A7A"/>
    <w:rsid w:val="00D50B1C"/>
    <w:rsid w:val="00D65CE4"/>
    <w:rsid w:val="00D6758C"/>
    <w:rsid w:val="00D71D34"/>
    <w:rsid w:val="00D81419"/>
    <w:rsid w:val="00DA29D1"/>
    <w:rsid w:val="00DA78C3"/>
    <w:rsid w:val="00DB4C04"/>
    <w:rsid w:val="00DC17EF"/>
    <w:rsid w:val="00DC21D9"/>
    <w:rsid w:val="00DD08C4"/>
    <w:rsid w:val="00DE5553"/>
    <w:rsid w:val="00DE69E0"/>
    <w:rsid w:val="00DE7D4C"/>
    <w:rsid w:val="00DF1204"/>
    <w:rsid w:val="00DF55B4"/>
    <w:rsid w:val="00E069E8"/>
    <w:rsid w:val="00E074FF"/>
    <w:rsid w:val="00E10053"/>
    <w:rsid w:val="00E10865"/>
    <w:rsid w:val="00E22098"/>
    <w:rsid w:val="00E234CC"/>
    <w:rsid w:val="00E23547"/>
    <w:rsid w:val="00E331D1"/>
    <w:rsid w:val="00E37E77"/>
    <w:rsid w:val="00E40CBC"/>
    <w:rsid w:val="00E40F00"/>
    <w:rsid w:val="00E42D82"/>
    <w:rsid w:val="00E57A6D"/>
    <w:rsid w:val="00E65CC3"/>
    <w:rsid w:val="00E8070F"/>
    <w:rsid w:val="00E82A3F"/>
    <w:rsid w:val="00E84BC2"/>
    <w:rsid w:val="00E84E7F"/>
    <w:rsid w:val="00E939E1"/>
    <w:rsid w:val="00EB18A1"/>
    <w:rsid w:val="00EB6207"/>
    <w:rsid w:val="00EC07A3"/>
    <w:rsid w:val="00EC5027"/>
    <w:rsid w:val="00ED0E57"/>
    <w:rsid w:val="00EE69B8"/>
    <w:rsid w:val="00F00195"/>
    <w:rsid w:val="00F32CC9"/>
    <w:rsid w:val="00F35821"/>
    <w:rsid w:val="00F376AF"/>
    <w:rsid w:val="00F4081B"/>
    <w:rsid w:val="00F45AC7"/>
    <w:rsid w:val="00F64477"/>
    <w:rsid w:val="00F67E72"/>
    <w:rsid w:val="00FA0FE8"/>
    <w:rsid w:val="00FA14E4"/>
    <w:rsid w:val="00FB0BA4"/>
    <w:rsid w:val="00FC1B2D"/>
    <w:rsid w:val="00FC3B23"/>
    <w:rsid w:val="00FC7570"/>
    <w:rsid w:val="00FD1107"/>
    <w:rsid w:val="00FE279F"/>
    <w:rsid w:val="00FE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44DB7EC-DB18-4F3D-8624-BEE37719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D99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0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790B23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link w:val="30"/>
    <w:uiPriority w:val="99"/>
    <w:qFormat/>
    <w:rsid w:val="00605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44619"/>
    <w:pPr>
      <w:keepNext/>
      <w:keepLines/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05F3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uiPriority w:val="99"/>
    <w:locked/>
    <w:rsid w:val="00605F3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944619"/>
    <w:rPr>
      <w:rFonts w:ascii="Calibri Light" w:hAnsi="Calibri Light" w:cs="Calibri Light"/>
      <w:color w:val="272727"/>
      <w:sz w:val="21"/>
      <w:szCs w:val="21"/>
    </w:rPr>
  </w:style>
  <w:style w:type="paragraph" w:styleId="HTML">
    <w:name w:val="HTML Preformatted"/>
    <w:basedOn w:val="a"/>
    <w:link w:val="HTML0"/>
    <w:uiPriority w:val="99"/>
    <w:semiHidden/>
    <w:rsid w:val="00605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05F33"/>
    <w:rPr>
      <w:rFonts w:ascii="Courier New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3D75"/>
    <w:pPr>
      <w:ind w:left="720"/>
    </w:pPr>
  </w:style>
  <w:style w:type="paragraph" w:styleId="a4">
    <w:name w:val="Body Text"/>
    <w:basedOn w:val="a"/>
    <w:link w:val="a5"/>
    <w:uiPriority w:val="99"/>
    <w:rsid w:val="009446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4461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797CE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797CE1"/>
  </w:style>
  <w:style w:type="paragraph" w:styleId="a6">
    <w:name w:val="Balloon Text"/>
    <w:basedOn w:val="a"/>
    <w:link w:val="a7"/>
    <w:uiPriority w:val="99"/>
    <w:semiHidden/>
    <w:unhideWhenUsed/>
    <w:rsid w:val="000D6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0D6090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316D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rsid w:val="00DA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locked/>
    <w:rsid w:val="00CE7770"/>
    <w:rPr>
      <w:b/>
      <w:bCs/>
    </w:rPr>
  </w:style>
  <w:style w:type="paragraph" w:styleId="a9">
    <w:name w:val="Normal (Web)"/>
    <w:basedOn w:val="a"/>
    <w:uiPriority w:val="99"/>
    <w:unhideWhenUsed/>
    <w:rsid w:val="005E7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90B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A90B70"/>
    <w:rPr>
      <w:rFonts w:cs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A90B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90B70"/>
    <w:rPr>
      <w:rFonts w:cs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0F6E03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0F6E03"/>
    <w:rPr>
      <w:rFonts w:cs="Calibri"/>
      <w:sz w:val="22"/>
      <w:szCs w:val="22"/>
      <w:lang w:eastAsia="en-US"/>
    </w:rPr>
  </w:style>
  <w:style w:type="character" w:styleId="af0">
    <w:name w:val="Hyperlink"/>
    <w:uiPriority w:val="99"/>
    <w:semiHidden/>
    <w:unhideWhenUsed/>
    <w:rsid w:val="000F6E03"/>
    <w:rPr>
      <w:color w:val="0000FF"/>
      <w:u w:val="single"/>
    </w:rPr>
  </w:style>
  <w:style w:type="character" w:customStyle="1" w:styleId="FontStyle16">
    <w:name w:val="Font Style16"/>
    <w:rsid w:val="00E84E7F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rsid w:val="00E84E7F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156EE1"/>
  </w:style>
  <w:style w:type="character" w:customStyle="1" w:styleId="20">
    <w:name w:val="Заголовок 2 Знак"/>
    <w:link w:val="2"/>
    <w:uiPriority w:val="9"/>
    <w:semiHidden/>
    <w:rsid w:val="00790B23"/>
    <w:rPr>
      <w:rFonts w:ascii="Calibri Light" w:eastAsia="Times New Roman" w:hAnsi="Calibri Light"/>
      <w:color w:val="2E74B5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3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316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6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7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8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19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0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1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8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2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0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1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2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3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4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5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6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7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3239">
          <w:marLeft w:val="25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D1319D2A5D44B3B7306AB472900DF2809272EE7827A050C7E0CBC8EFA17F2A78119B72CAB10DmE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E31E8AFCDA438D648B2B3FA7EEF7A85060F4E130C1C6DE793B20620AA3EDCDA364C47E4D78DB5A3q2h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E31E8AFCDA438D648B2B3FA7EEF7A85060E481400433AE5C2E708q2h5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F156C-2DEF-4150-A24F-5C0FAD8D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2501</TotalTime>
  <Pages>12</Pages>
  <Words>3065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20501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UserPC</dc:creator>
  <cp:keywords/>
  <dc:description/>
  <cp:lastModifiedBy>Асницкая Т.В.</cp:lastModifiedBy>
  <cp:revision>325</cp:revision>
  <cp:lastPrinted>2019-09-16T07:01:00Z</cp:lastPrinted>
  <dcterms:created xsi:type="dcterms:W3CDTF">2018-01-18T12:06:00Z</dcterms:created>
  <dcterms:modified xsi:type="dcterms:W3CDTF">2019-09-16T17:02:00Z</dcterms:modified>
</cp:coreProperties>
</file>