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CD6" w:rsidRPr="00AB270F" w:rsidRDefault="002C4CD6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bookmarkStart w:id="0" w:name="P73"/>
      <w:bookmarkEnd w:id="0"/>
      <w:r w:rsidRPr="00AB270F">
        <w:rPr>
          <w:rFonts w:ascii="Arial" w:hAnsi="Arial" w:cs="Arial"/>
          <w:sz w:val="24"/>
          <w:szCs w:val="24"/>
        </w:rPr>
        <w:t>Приложение</w:t>
      </w:r>
      <w:r w:rsidR="00DE3F7E" w:rsidRPr="00AB270F">
        <w:rPr>
          <w:rFonts w:ascii="Arial" w:hAnsi="Arial" w:cs="Arial"/>
          <w:sz w:val="24"/>
          <w:szCs w:val="24"/>
        </w:rPr>
        <w:t xml:space="preserve"> к постановлению</w:t>
      </w:r>
    </w:p>
    <w:p w:rsidR="00DE3F7E" w:rsidRPr="00AB270F" w:rsidRDefault="00DE3F7E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proofErr w:type="gramStart"/>
      <w:r w:rsidRPr="00AB270F">
        <w:rPr>
          <w:rFonts w:ascii="Arial" w:hAnsi="Arial" w:cs="Arial"/>
          <w:sz w:val="24"/>
          <w:szCs w:val="24"/>
        </w:rPr>
        <w:t>администрации</w:t>
      </w:r>
      <w:proofErr w:type="gramEnd"/>
      <w:r w:rsidRPr="00AB270F">
        <w:rPr>
          <w:rFonts w:ascii="Arial" w:hAnsi="Arial" w:cs="Arial"/>
          <w:sz w:val="24"/>
          <w:szCs w:val="24"/>
        </w:rPr>
        <w:t xml:space="preserve"> городского округа</w:t>
      </w:r>
    </w:p>
    <w:p w:rsidR="00DE3F7E" w:rsidRPr="00AB270F" w:rsidRDefault="00DE3F7E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r w:rsidRPr="00AB270F">
        <w:rPr>
          <w:rFonts w:ascii="Arial" w:hAnsi="Arial" w:cs="Arial"/>
          <w:sz w:val="24"/>
          <w:szCs w:val="24"/>
        </w:rPr>
        <w:t>Орехово-Зуево</w:t>
      </w:r>
    </w:p>
    <w:p w:rsidR="00DE3F7E" w:rsidRPr="00AB270F" w:rsidRDefault="00DE3F7E">
      <w:pPr>
        <w:pStyle w:val="ConsPlusNormal"/>
        <w:jc w:val="right"/>
        <w:outlineLvl w:val="1"/>
        <w:rPr>
          <w:rFonts w:ascii="Arial" w:hAnsi="Arial" w:cs="Arial"/>
          <w:sz w:val="24"/>
          <w:szCs w:val="24"/>
        </w:rPr>
      </w:pPr>
      <w:proofErr w:type="gramStart"/>
      <w:r w:rsidRPr="00AB270F">
        <w:rPr>
          <w:rFonts w:ascii="Arial" w:hAnsi="Arial" w:cs="Arial"/>
          <w:sz w:val="24"/>
          <w:szCs w:val="24"/>
        </w:rPr>
        <w:t>от</w:t>
      </w:r>
      <w:proofErr w:type="gramEnd"/>
      <w:r w:rsidRPr="00AB270F">
        <w:rPr>
          <w:rFonts w:ascii="Arial" w:hAnsi="Arial" w:cs="Arial"/>
          <w:sz w:val="24"/>
          <w:szCs w:val="24"/>
        </w:rPr>
        <w:t xml:space="preserve"> _________________ № _______</w:t>
      </w:r>
    </w:p>
    <w:p w:rsidR="002C4CD6" w:rsidRDefault="002C4CD6">
      <w:pPr>
        <w:pStyle w:val="ConsPlusNormal"/>
        <w:jc w:val="both"/>
      </w:pPr>
    </w:p>
    <w:p w:rsidR="00D112AB" w:rsidRDefault="00D112AB">
      <w:pPr>
        <w:pStyle w:val="ConsPlusNormal"/>
        <w:jc w:val="right"/>
      </w:pPr>
    </w:p>
    <w:p w:rsidR="002C4CD6" w:rsidRDefault="002C4CD6">
      <w:pPr>
        <w:pStyle w:val="ConsPlusNormal"/>
        <w:jc w:val="right"/>
      </w:pPr>
      <w:r>
        <w:t>"Приложение N 15</w:t>
      </w:r>
    </w:p>
    <w:p w:rsidR="002C4CD6" w:rsidRDefault="002C4CD6">
      <w:pPr>
        <w:pStyle w:val="ConsPlusNormal"/>
        <w:jc w:val="right"/>
      </w:pPr>
      <w:proofErr w:type="gramStart"/>
      <w:r>
        <w:t>к</w:t>
      </w:r>
      <w:proofErr w:type="gramEnd"/>
      <w:r>
        <w:t xml:space="preserve"> Порядку</w:t>
      </w:r>
      <w:r w:rsidR="00DE3F7E">
        <w:t xml:space="preserve"> разработки и реализации</w:t>
      </w:r>
    </w:p>
    <w:p w:rsidR="00DE3F7E" w:rsidRDefault="00DE3F7E">
      <w:pPr>
        <w:pStyle w:val="ConsPlusNormal"/>
        <w:jc w:val="right"/>
      </w:pPr>
      <w:proofErr w:type="gramStart"/>
      <w:r>
        <w:t>муниципальных</w:t>
      </w:r>
      <w:proofErr w:type="gramEnd"/>
      <w:r>
        <w:t xml:space="preserve"> программ городского округа Орехово-Зуево</w:t>
      </w: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right"/>
        <w:outlineLvl w:val="2"/>
      </w:pPr>
      <w:r>
        <w:t>Форма 1</w:t>
      </w: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center"/>
      </w:pPr>
      <w:r>
        <w:t xml:space="preserve">Паспорт </w:t>
      </w:r>
      <w:r w:rsidR="00DE3F7E">
        <w:t xml:space="preserve">муниципальной </w:t>
      </w:r>
      <w:r>
        <w:t>программы "______" на ____ годы</w:t>
      </w:r>
    </w:p>
    <w:p w:rsidR="002C4CD6" w:rsidRDefault="002C4CD6">
      <w:pPr>
        <w:pStyle w:val="ConsPlusNormal"/>
        <w:jc w:val="both"/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7"/>
        <w:gridCol w:w="1275"/>
        <w:gridCol w:w="1418"/>
        <w:gridCol w:w="1559"/>
        <w:gridCol w:w="1701"/>
        <w:gridCol w:w="1985"/>
        <w:gridCol w:w="2268"/>
      </w:tblGrid>
      <w:tr w:rsidR="002C4CD6" w:rsidTr="006437A2">
        <w:tc>
          <w:tcPr>
            <w:tcW w:w="4957" w:type="dxa"/>
          </w:tcPr>
          <w:p w:rsidR="002C4CD6" w:rsidRDefault="002C4CD6" w:rsidP="00AB270F">
            <w:pPr>
              <w:pStyle w:val="ConsPlusNormal"/>
            </w:pPr>
            <w:r>
              <w:t xml:space="preserve">Координатор </w:t>
            </w:r>
            <w:r w:rsidR="00AB270F">
              <w:t>муниципальной</w:t>
            </w:r>
            <w:r>
              <w:t xml:space="preserve"> программы переселения</w:t>
            </w:r>
          </w:p>
        </w:tc>
        <w:tc>
          <w:tcPr>
            <w:tcW w:w="10206" w:type="dxa"/>
            <w:gridSpan w:val="6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AB270F" w:rsidP="00AB270F">
            <w:pPr>
              <w:pStyle w:val="ConsPlusNormal"/>
            </w:pPr>
            <w:r>
              <w:t>Муниципальный</w:t>
            </w:r>
            <w:r w:rsidR="002C4CD6">
              <w:t xml:space="preserve"> заказчик </w:t>
            </w:r>
            <w:r>
              <w:t>муниципальной</w:t>
            </w:r>
            <w:r w:rsidR="002C4CD6">
              <w:t xml:space="preserve"> программы переселения (ответственный за реализацию </w:t>
            </w:r>
            <w:r>
              <w:t>муниципальной</w:t>
            </w:r>
            <w:r w:rsidR="002C4CD6">
              <w:t xml:space="preserve"> программы переселения, главный распорядитель бюджетных средств </w:t>
            </w:r>
            <w:r>
              <w:t>муниципальной</w:t>
            </w:r>
            <w:r w:rsidR="002C4CD6">
              <w:t xml:space="preserve"> программы переселения)</w:t>
            </w:r>
          </w:p>
        </w:tc>
        <w:tc>
          <w:tcPr>
            <w:tcW w:w="10206" w:type="dxa"/>
            <w:gridSpan w:val="6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AB270F" w:rsidP="00AB270F">
            <w:pPr>
              <w:pStyle w:val="ConsPlusNormal"/>
            </w:pPr>
            <w:r>
              <w:t xml:space="preserve">Цели и задачи муниципальной </w:t>
            </w:r>
            <w:r w:rsidR="002C4CD6">
              <w:t>программы переселения</w:t>
            </w:r>
          </w:p>
        </w:tc>
        <w:tc>
          <w:tcPr>
            <w:tcW w:w="10206" w:type="dxa"/>
            <w:gridSpan w:val="6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 w:rsidP="00AB270F">
            <w:pPr>
              <w:pStyle w:val="ConsPlusNormal"/>
            </w:pPr>
            <w:r>
              <w:t xml:space="preserve">Перечень подпрограмм </w:t>
            </w:r>
            <w:r w:rsidR="00AB270F">
              <w:t>муниципальной</w:t>
            </w:r>
            <w:r>
              <w:t xml:space="preserve"> программы переселения</w:t>
            </w:r>
          </w:p>
        </w:tc>
        <w:tc>
          <w:tcPr>
            <w:tcW w:w="10206" w:type="dxa"/>
            <w:gridSpan w:val="6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 w:rsidP="00AB270F">
            <w:pPr>
              <w:pStyle w:val="ConsPlusNormal"/>
            </w:pPr>
            <w:r>
              <w:t xml:space="preserve">Этапы и сроки реализации </w:t>
            </w:r>
            <w:r w:rsidR="00AB270F">
              <w:t xml:space="preserve">муниципальной </w:t>
            </w:r>
            <w:r>
              <w:t>программы переселения</w:t>
            </w:r>
          </w:p>
        </w:tc>
        <w:tc>
          <w:tcPr>
            <w:tcW w:w="10206" w:type="dxa"/>
            <w:gridSpan w:val="6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  <w:vMerge w:val="restart"/>
          </w:tcPr>
          <w:p w:rsidR="002C4CD6" w:rsidRDefault="002C4CD6" w:rsidP="00AB270F">
            <w:pPr>
              <w:pStyle w:val="ConsPlusNormal"/>
            </w:pPr>
            <w:r>
              <w:t>Объ</w:t>
            </w:r>
            <w:r w:rsidR="00AB270F">
              <w:t>емы и источники финансирования муниципальной</w:t>
            </w:r>
            <w:r>
              <w:t xml:space="preserve"> программы переселения, в том числе по годам:</w:t>
            </w:r>
          </w:p>
        </w:tc>
        <w:tc>
          <w:tcPr>
            <w:tcW w:w="10206" w:type="dxa"/>
            <w:gridSpan w:val="6"/>
          </w:tcPr>
          <w:p w:rsidR="002C4CD6" w:rsidRDefault="002C4CD6">
            <w:pPr>
              <w:pStyle w:val="ConsPlusNormal"/>
            </w:pPr>
            <w:r>
              <w:t>Расходы (тыс. рублей)</w:t>
            </w:r>
          </w:p>
        </w:tc>
      </w:tr>
      <w:tr w:rsidR="002C4CD6" w:rsidTr="006437A2">
        <w:tc>
          <w:tcPr>
            <w:tcW w:w="4957" w:type="dxa"/>
            <w:vMerge/>
          </w:tcPr>
          <w:p w:rsidR="002C4CD6" w:rsidRDefault="002C4CD6"/>
        </w:tc>
        <w:tc>
          <w:tcPr>
            <w:tcW w:w="1275" w:type="dxa"/>
          </w:tcPr>
          <w:p w:rsidR="002C4CD6" w:rsidRDefault="002C4CD6">
            <w:pPr>
              <w:pStyle w:val="ConsPlusNormal"/>
            </w:pPr>
            <w:r>
              <w:t>Всего</w:t>
            </w: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  <w:r>
              <w:t>Очередной финансовый год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1-й год планового периода</w:t>
            </w: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  <w:r>
              <w:t>2-й год планового периода</w:t>
            </w: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  <w:r>
              <w:t>3-й год планового периода</w:t>
            </w: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  <w:r>
              <w:t>4-й год планового периода</w:t>
            </w:r>
          </w:p>
        </w:tc>
      </w:tr>
      <w:tr w:rsidR="002C4CD6" w:rsidTr="006437A2">
        <w:tc>
          <w:tcPr>
            <w:tcW w:w="4957" w:type="dxa"/>
          </w:tcPr>
          <w:p w:rsidR="002C4CD6" w:rsidRDefault="002C4CD6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>
            <w:pPr>
              <w:pStyle w:val="ConsPlusNormal"/>
            </w:pPr>
            <w:r>
              <w:lastRenderedPageBreak/>
              <w:t>Средства бюджета Московской области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>
            <w:pPr>
              <w:pStyle w:val="ConsPlusNormal"/>
            </w:pPr>
            <w:r>
              <w:t>Средства Фонда содействия реформированию ЖКХ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 w:rsidP="00AB270F">
            <w:pPr>
              <w:pStyle w:val="ConsPlusNormal"/>
            </w:pPr>
            <w:r>
              <w:t xml:space="preserve">Средства </w:t>
            </w:r>
            <w:r w:rsidR="00AB270F">
              <w:t xml:space="preserve">муниципального </w:t>
            </w:r>
            <w:r>
              <w:t>бюджет</w:t>
            </w:r>
            <w:r w:rsidR="00AB270F">
              <w:t>а</w:t>
            </w:r>
            <w:r>
              <w:t xml:space="preserve"> 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>
            <w:pPr>
              <w:pStyle w:val="ConsPlusNormal"/>
            </w:pPr>
            <w:r>
              <w:t>Внебюджетные источники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>
            <w:pPr>
              <w:pStyle w:val="ConsPlusNormal"/>
            </w:pPr>
            <w:r>
              <w:t>Всего, в том числе по годам: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</w:p>
        </w:tc>
      </w:tr>
      <w:tr w:rsidR="002C4CD6" w:rsidTr="006437A2">
        <w:tc>
          <w:tcPr>
            <w:tcW w:w="4957" w:type="dxa"/>
          </w:tcPr>
          <w:p w:rsidR="002C4CD6" w:rsidRDefault="002C4CD6" w:rsidP="00AB270F">
            <w:pPr>
              <w:pStyle w:val="ConsPlusNormal"/>
            </w:pPr>
            <w:r>
              <w:t xml:space="preserve">Ожидаемые конечные результаты реализации </w:t>
            </w:r>
            <w:r w:rsidR="00AB270F">
              <w:t>муниципальной</w:t>
            </w:r>
            <w:r>
              <w:t xml:space="preserve"> программы переселения</w:t>
            </w:r>
          </w:p>
        </w:tc>
        <w:tc>
          <w:tcPr>
            <w:tcW w:w="2693" w:type="dxa"/>
            <w:gridSpan w:val="2"/>
          </w:tcPr>
          <w:p w:rsidR="002C4CD6" w:rsidRDefault="002C4CD6">
            <w:pPr>
              <w:pStyle w:val="ConsPlusNormal"/>
            </w:pPr>
            <w:r>
              <w:t>Очередной финансовый год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1-й год планового периода</w:t>
            </w: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  <w:r>
              <w:t>2-й год планового периода</w:t>
            </w: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  <w:r>
              <w:t>3-й год планового периода</w:t>
            </w: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  <w:r>
              <w:t>4-й год планового периода</w:t>
            </w:r>
          </w:p>
        </w:tc>
      </w:tr>
      <w:tr w:rsidR="002C4CD6" w:rsidTr="006437A2">
        <w:tc>
          <w:tcPr>
            <w:tcW w:w="495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693" w:type="dxa"/>
            <w:gridSpan w:val="2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98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268" w:type="dxa"/>
          </w:tcPr>
          <w:p w:rsidR="002C4CD6" w:rsidRDefault="002C4CD6">
            <w:pPr>
              <w:pStyle w:val="ConsPlusNormal"/>
            </w:pPr>
          </w:p>
        </w:tc>
      </w:tr>
    </w:tbl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both"/>
      </w:pPr>
    </w:p>
    <w:p w:rsidR="00A355F2" w:rsidRDefault="00A355F2">
      <w:pPr>
        <w:pStyle w:val="ConsPlusNormal"/>
        <w:jc w:val="both"/>
      </w:pPr>
    </w:p>
    <w:p w:rsidR="002C4CD6" w:rsidRDefault="002C4CD6">
      <w:pPr>
        <w:pStyle w:val="ConsPlusNormal"/>
        <w:jc w:val="right"/>
        <w:outlineLvl w:val="2"/>
      </w:pPr>
      <w:r>
        <w:t>Форма 2</w:t>
      </w: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center"/>
      </w:pPr>
      <w:r>
        <w:t>Планируемые показатели переселения граждан из аварийного</w:t>
      </w:r>
    </w:p>
    <w:p w:rsidR="002C4CD6" w:rsidRDefault="002C4CD6">
      <w:pPr>
        <w:pStyle w:val="ConsPlusNormal"/>
        <w:jc w:val="center"/>
      </w:pPr>
      <w:proofErr w:type="gramStart"/>
      <w:r>
        <w:t>жилищного</w:t>
      </w:r>
      <w:proofErr w:type="gramEnd"/>
      <w:r>
        <w:t xml:space="preserve"> фонда</w:t>
      </w:r>
    </w:p>
    <w:p w:rsidR="002C4CD6" w:rsidRDefault="002C4CD6">
      <w:pPr>
        <w:pStyle w:val="ConsPlusNormal"/>
        <w:jc w:val="both"/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9"/>
        <w:gridCol w:w="2585"/>
        <w:gridCol w:w="784"/>
        <w:gridCol w:w="824"/>
        <w:gridCol w:w="784"/>
        <w:gridCol w:w="784"/>
        <w:gridCol w:w="784"/>
        <w:gridCol w:w="784"/>
        <w:gridCol w:w="724"/>
        <w:gridCol w:w="894"/>
        <w:gridCol w:w="720"/>
        <w:gridCol w:w="724"/>
        <w:gridCol w:w="824"/>
        <w:gridCol w:w="824"/>
        <w:gridCol w:w="824"/>
        <w:gridCol w:w="824"/>
        <w:gridCol w:w="733"/>
        <w:gridCol w:w="729"/>
      </w:tblGrid>
      <w:tr w:rsidR="002C4CD6" w:rsidTr="00A355F2">
        <w:tc>
          <w:tcPr>
            <w:tcW w:w="439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585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6362" w:type="dxa"/>
            <w:gridSpan w:val="8"/>
          </w:tcPr>
          <w:p w:rsidR="002C4CD6" w:rsidRDefault="002C4CD6">
            <w:pPr>
              <w:pStyle w:val="ConsPlusNormal"/>
              <w:jc w:val="center"/>
            </w:pPr>
            <w:r>
              <w:t>Расселяемая площадь</w:t>
            </w:r>
          </w:p>
        </w:tc>
        <w:tc>
          <w:tcPr>
            <w:tcW w:w="6202" w:type="dxa"/>
            <w:gridSpan w:val="8"/>
          </w:tcPr>
          <w:p w:rsidR="002C4CD6" w:rsidRDefault="002C4CD6">
            <w:pPr>
              <w:pStyle w:val="ConsPlusNormal"/>
              <w:jc w:val="center"/>
            </w:pPr>
            <w:r>
              <w:t>Количество переселяемых жителей</w:t>
            </w:r>
          </w:p>
        </w:tc>
      </w:tr>
      <w:tr w:rsidR="002C4CD6" w:rsidTr="00A355F2">
        <w:tc>
          <w:tcPr>
            <w:tcW w:w="439" w:type="dxa"/>
            <w:vMerge/>
          </w:tcPr>
          <w:p w:rsidR="002C4CD6" w:rsidRDefault="002C4CD6"/>
        </w:tc>
        <w:tc>
          <w:tcPr>
            <w:tcW w:w="2585" w:type="dxa"/>
            <w:vMerge/>
          </w:tcPr>
          <w:p w:rsidR="002C4CD6" w:rsidRDefault="002C4CD6"/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24" w:type="dxa"/>
          </w:tcPr>
          <w:p w:rsidR="002C4CD6" w:rsidRDefault="002C4CD6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894" w:type="dxa"/>
          </w:tcPr>
          <w:p w:rsidR="002C4CD6" w:rsidRDefault="002C4CD6">
            <w:pPr>
              <w:pStyle w:val="ConsPlusNormal"/>
              <w:jc w:val="center"/>
            </w:pPr>
            <w:r>
              <w:t>Всего по году</w:t>
            </w:r>
          </w:p>
        </w:tc>
        <w:tc>
          <w:tcPr>
            <w:tcW w:w="720" w:type="dxa"/>
          </w:tcPr>
          <w:p w:rsidR="002C4CD6" w:rsidRDefault="002C4CD6">
            <w:pPr>
              <w:pStyle w:val="ConsPlusNormal"/>
              <w:jc w:val="center"/>
            </w:pPr>
            <w:r>
              <w:t>2019 г.</w:t>
            </w:r>
          </w:p>
        </w:tc>
        <w:tc>
          <w:tcPr>
            <w:tcW w:w="724" w:type="dxa"/>
          </w:tcPr>
          <w:p w:rsidR="002C4CD6" w:rsidRDefault="002C4CD6">
            <w:pPr>
              <w:pStyle w:val="ConsPlusNormal"/>
              <w:jc w:val="center"/>
            </w:pPr>
            <w:r>
              <w:t>2020 г.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2021 г.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2022 г.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2023 г.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2024 г.</w:t>
            </w:r>
          </w:p>
        </w:tc>
        <w:tc>
          <w:tcPr>
            <w:tcW w:w="733" w:type="dxa"/>
          </w:tcPr>
          <w:p w:rsidR="002C4CD6" w:rsidRDefault="002C4CD6">
            <w:pPr>
              <w:pStyle w:val="ConsPlusNormal"/>
              <w:jc w:val="center"/>
            </w:pPr>
            <w:r>
              <w:t>2025 г.</w:t>
            </w:r>
          </w:p>
        </w:tc>
        <w:tc>
          <w:tcPr>
            <w:tcW w:w="729" w:type="dxa"/>
          </w:tcPr>
          <w:p w:rsidR="002C4CD6" w:rsidRDefault="002C4CD6">
            <w:pPr>
              <w:pStyle w:val="ConsPlusNormal"/>
              <w:jc w:val="center"/>
            </w:pPr>
            <w:r>
              <w:t>Всего по году</w:t>
            </w:r>
          </w:p>
        </w:tc>
      </w:tr>
      <w:tr w:rsidR="002C4CD6" w:rsidTr="00A355F2">
        <w:tc>
          <w:tcPr>
            <w:tcW w:w="439" w:type="dxa"/>
            <w:vMerge/>
          </w:tcPr>
          <w:p w:rsidR="002C4CD6" w:rsidRDefault="002C4CD6"/>
        </w:tc>
        <w:tc>
          <w:tcPr>
            <w:tcW w:w="2585" w:type="dxa"/>
            <w:vMerge/>
          </w:tcPr>
          <w:p w:rsidR="002C4CD6" w:rsidRDefault="002C4CD6"/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2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894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20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24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33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729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585" w:type="dxa"/>
          </w:tcPr>
          <w:p w:rsidR="002C4CD6" w:rsidRDefault="002C4CD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24" w:type="dxa"/>
          </w:tcPr>
          <w:p w:rsidR="002C4CD6" w:rsidRDefault="002C4CD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94" w:type="dxa"/>
          </w:tcPr>
          <w:p w:rsidR="002C4CD6" w:rsidRDefault="002C4CD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20" w:type="dxa"/>
          </w:tcPr>
          <w:p w:rsidR="002C4CD6" w:rsidRDefault="002C4CD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24" w:type="dxa"/>
          </w:tcPr>
          <w:p w:rsidR="002C4CD6" w:rsidRDefault="002C4CD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824" w:type="dxa"/>
          </w:tcPr>
          <w:p w:rsidR="002C4CD6" w:rsidRDefault="002C4CD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733" w:type="dxa"/>
          </w:tcPr>
          <w:p w:rsidR="002C4CD6" w:rsidRDefault="002C4CD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729" w:type="dxa"/>
          </w:tcPr>
          <w:p w:rsidR="002C4CD6" w:rsidRDefault="002C4CD6">
            <w:pPr>
              <w:pStyle w:val="ConsPlusNormal"/>
              <w:jc w:val="center"/>
            </w:pPr>
            <w:r>
              <w:t>18</w:t>
            </w: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585" w:type="dxa"/>
          </w:tcPr>
          <w:p w:rsidR="002C4CD6" w:rsidRDefault="002C4CD6" w:rsidP="00A355F2">
            <w:pPr>
              <w:pStyle w:val="ConsPlusNormal"/>
            </w:pPr>
            <w:r>
              <w:t xml:space="preserve">Всего </w:t>
            </w:r>
            <w:proofErr w:type="spellStart"/>
            <w:r>
              <w:t>по</w:t>
            </w:r>
            <w:r w:rsidR="00A355F2">
              <w:t>муниципальной</w:t>
            </w:r>
            <w:proofErr w:type="spellEnd"/>
            <w:r>
              <w:t xml:space="preserve"> программе переселения,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9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3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9" w:type="dxa"/>
          </w:tcPr>
          <w:p w:rsidR="002C4CD6" w:rsidRDefault="002C4CD6">
            <w:pPr>
              <w:pStyle w:val="ConsPlusNormal"/>
            </w:pP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585" w:type="dxa"/>
          </w:tcPr>
          <w:p w:rsidR="002C4CD6" w:rsidRDefault="002C4CD6">
            <w:pPr>
              <w:pStyle w:val="ConsPlusNormal"/>
            </w:pPr>
            <w:r>
              <w:t>Всего по этапу 20__ года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9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3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9" w:type="dxa"/>
          </w:tcPr>
          <w:p w:rsidR="002C4CD6" w:rsidRDefault="002C4CD6">
            <w:pPr>
              <w:pStyle w:val="ConsPlusNormal"/>
            </w:pP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</w:pPr>
            <w:r>
              <w:lastRenderedPageBreak/>
              <w:t>1</w:t>
            </w:r>
          </w:p>
        </w:tc>
        <w:tc>
          <w:tcPr>
            <w:tcW w:w="2585" w:type="dxa"/>
          </w:tcPr>
          <w:p w:rsidR="002C4CD6" w:rsidRDefault="002C4CD6">
            <w:pPr>
              <w:pStyle w:val="ConsPlusNormal"/>
            </w:pPr>
            <w:r>
              <w:t xml:space="preserve">Итого по муниципальному </w:t>
            </w:r>
            <w:r w:rsidR="000E107D">
              <w:t>образованию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9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3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9" w:type="dxa"/>
          </w:tcPr>
          <w:p w:rsidR="002C4CD6" w:rsidRDefault="002C4CD6">
            <w:pPr>
              <w:pStyle w:val="ConsPlusNormal"/>
            </w:pP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585" w:type="dxa"/>
          </w:tcPr>
          <w:p w:rsidR="002C4CD6" w:rsidRDefault="002C4CD6">
            <w:pPr>
              <w:pStyle w:val="ConsPlusNormal"/>
            </w:pP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т.ч</w:t>
            </w:r>
            <w:proofErr w:type="spellEnd"/>
            <w:r>
              <w:t>. планируется к расселению в 20__ году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9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3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9" w:type="dxa"/>
          </w:tcPr>
          <w:p w:rsidR="002C4CD6" w:rsidRDefault="002C4CD6">
            <w:pPr>
              <w:pStyle w:val="ConsPlusNormal"/>
            </w:pP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</w:pPr>
            <w:r>
              <w:t>1</w:t>
            </w:r>
          </w:p>
        </w:tc>
        <w:tc>
          <w:tcPr>
            <w:tcW w:w="2585" w:type="dxa"/>
          </w:tcPr>
          <w:p w:rsidR="002C4CD6" w:rsidRDefault="002C4CD6">
            <w:pPr>
              <w:pStyle w:val="ConsPlusNormal"/>
            </w:pPr>
            <w:r>
              <w:t xml:space="preserve">Итого по муниципальному </w:t>
            </w:r>
            <w:r w:rsidR="000E107D">
              <w:t xml:space="preserve">образованию 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9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3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9" w:type="dxa"/>
          </w:tcPr>
          <w:p w:rsidR="002C4CD6" w:rsidRDefault="002C4CD6">
            <w:pPr>
              <w:pStyle w:val="ConsPlusNormal"/>
            </w:pP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585" w:type="dxa"/>
          </w:tcPr>
          <w:p w:rsidR="002C4CD6" w:rsidRDefault="002C4CD6">
            <w:pPr>
              <w:pStyle w:val="ConsPlusNormal"/>
            </w:pPr>
            <w:proofErr w:type="gramStart"/>
            <w:r>
              <w:t>в</w:t>
            </w:r>
            <w:proofErr w:type="gramEnd"/>
            <w:r>
              <w:t xml:space="preserve"> </w:t>
            </w:r>
            <w:proofErr w:type="spellStart"/>
            <w:r>
              <w:t>т.ч</w:t>
            </w:r>
            <w:proofErr w:type="spellEnd"/>
            <w:r>
              <w:t>. планируется к расселению в 20__ году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9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3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9" w:type="dxa"/>
          </w:tcPr>
          <w:p w:rsidR="002C4CD6" w:rsidRDefault="002C4CD6">
            <w:pPr>
              <w:pStyle w:val="ConsPlusNormal"/>
            </w:pPr>
          </w:p>
        </w:tc>
      </w:tr>
      <w:tr w:rsidR="002C4CD6" w:rsidTr="00A355F2">
        <w:tc>
          <w:tcPr>
            <w:tcW w:w="439" w:type="dxa"/>
          </w:tcPr>
          <w:p w:rsidR="002C4CD6" w:rsidRDefault="002C4CD6">
            <w:pPr>
              <w:pStyle w:val="ConsPlusNormal"/>
            </w:pPr>
            <w:r>
              <w:t>1</w:t>
            </w:r>
          </w:p>
        </w:tc>
        <w:tc>
          <w:tcPr>
            <w:tcW w:w="2585" w:type="dxa"/>
          </w:tcPr>
          <w:p w:rsidR="002C4CD6" w:rsidRDefault="002C4CD6">
            <w:pPr>
              <w:pStyle w:val="ConsPlusNormal"/>
            </w:pPr>
            <w:r>
              <w:t xml:space="preserve">Итого по муниципальному </w:t>
            </w:r>
            <w:r w:rsidR="000E107D">
              <w:t>образованию</w:t>
            </w: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8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9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2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3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29" w:type="dxa"/>
          </w:tcPr>
          <w:p w:rsidR="002C4CD6" w:rsidRDefault="002C4CD6">
            <w:pPr>
              <w:pStyle w:val="ConsPlusNormal"/>
            </w:pPr>
          </w:p>
        </w:tc>
      </w:tr>
    </w:tbl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right"/>
        <w:outlineLvl w:val="2"/>
      </w:pPr>
      <w:r>
        <w:t>Форма 3</w:t>
      </w: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center"/>
      </w:pPr>
      <w:r>
        <w:t>Адресный перечень многоквартирных домов,</w:t>
      </w:r>
    </w:p>
    <w:p w:rsidR="002C4CD6" w:rsidRDefault="002C4CD6">
      <w:pPr>
        <w:pStyle w:val="ConsPlusNormal"/>
        <w:jc w:val="center"/>
      </w:pPr>
      <w:proofErr w:type="gramStart"/>
      <w:r>
        <w:t>признанных</w:t>
      </w:r>
      <w:proofErr w:type="gramEnd"/>
      <w:r>
        <w:t xml:space="preserve"> аварийными</w:t>
      </w:r>
    </w:p>
    <w:p w:rsidR="002C4CD6" w:rsidRDefault="002C4CD6">
      <w:pPr>
        <w:pStyle w:val="ConsPlusNormal"/>
        <w:jc w:val="both"/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283"/>
        <w:gridCol w:w="2041"/>
        <w:gridCol w:w="1819"/>
        <w:gridCol w:w="2164"/>
        <w:gridCol w:w="1804"/>
        <w:gridCol w:w="1841"/>
        <w:gridCol w:w="2409"/>
      </w:tblGrid>
      <w:tr w:rsidR="002C4CD6" w:rsidTr="006459B7">
        <w:tc>
          <w:tcPr>
            <w:tcW w:w="510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3283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2041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Адрес многоквартирного дома</w:t>
            </w:r>
          </w:p>
        </w:tc>
        <w:tc>
          <w:tcPr>
            <w:tcW w:w="1819" w:type="dxa"/>
          </w:tcPr>
          <w:p w:rsidR="002C4CD6" w:rsidRDefault="002C4CD6">
            <w:pPr>
              <w:pStyle w:val="ConsPlusNormal"/>
              <w:jc w:val="center"/>
            </w:pPr>
            <w:r>
              <w:t>Год ввода дома в эксплуатацию</w:t>
            </w:r>
          </w:p>
        </w:tc>
        <w:tc>
          <w:tcPr>
            <w:tcW w:w="2164" w:type="dxa"/>
          </w:tcPr>
          <w:p w:rsidR="002C4CD6" w:rsidRDefault="002C4CD6">
            <w:pPr>
              <w:pStyle w:val="ConsPlusNormal"/>
              <w:jc w:val="center"/>
            </w:pPr>
            <w:r>
              <w:t>Дата признания многоквартирного дома аварийным</w:t>
            </w:r>
          </w:p>
        </w:tc>
        <w:tc>
          <w:tcPr>
            <w:tcW w:w="3645" w:type="dxa"/>
            <w:gridSpan w:val="2"/>
          </w:tcPr>
          <w:p w:rsidR="002C4CD6" w:rsidRDefault="002C4CD6">
            <w:pPr>
              <w:pStyle w:val="ConsPlusNormal"/>
              <w:jc w:val="center"/>
            </w:pPr>
            <w:r>
              <w:t>Сведения об аварийном жилищном фонде, подлежащем расселению до 1 сентября 2025 года</w:t>
            </w:r>
          </w:p>
        </w:tc>
        <w:tc>
          <w:tcPr>
            <w:tcW w:w="2409" w:type="dxa"/>
          </w:tcPr>
          <w:p w:rsidR="002C4CD6" w:rsidRDefault="002C4CD6">
            <w:pPr>
              <w:pStyle w:val="ConsPlusNormal"/>
              <w:jc w:val="center"/>
            </w:pPr>
            <w:r>
              <w:t>Планируемая дата окончания переселения</w:t>
            </w:r>
          </w:p>
        </w:tc>
      </w:tr>
      <w:tr w:rsidR="002C4CD6" w:rsidTr="006459B7">
        <w:tc>
          <w:tcPr>
            <w:tcW w:w="510" w:type="dxa"/>
            <w:vMerge/>
          </w:tcPr>
          <w:p w:rsidR="002C4CD6" w:rsidRDefault="002C4CD6"/>
        </w:tc>
        <w:tc>
          <w:tcPr>
            <w:tcW w:w="3283" w:type="dxa"/>
            <w:vMerge/>
          </w:tcPr>
          <w:p w:rsidR="002C4CD6" w:rsidRDefault="002C4CD6"/>
        </w:tc>
        <w:tc>
          <w:tcPr>
            <w:tcW w:w="2041" w:type="dxa"/>
            <w:vMerge/>
          </w:tcPr>
          <w:p w:rsidR="002C4CD6" w:rsidRDefault="002C4CD6"/>
        </w:tc>
        <w:tc>
          <w:tcPr>
            <w:tcW w:w="1819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год</w:t>
            </w:r>
            <w:proofErr w:type="gramEnd"/>
          </w:p>
        </w:tc>
        <w:tc>
          <w:tcPr>
            <w:tcW w:w="2164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дата</w:t>
            </w:r>
            <w:proofErr w:type="gramEnd"/>
          </w:p>
        </w:tc>
        <w:tc>
          <w:tcPr>
            <w:tcW w:w="1804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площадь</w:t>
            </w:r>
            <w:proofErr w:type="gramEnd"/>
            <w:r>
              <w:t>, кв. м</w:t>
            </w:r>
          </w:p>
        </w:tc>
        <w:tc>
          <w:tcPr>
            <w:tcW w:w="1841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количество</w:t>
            </w:r>
            <w:proofErr w:type="gramEnd"/>
            <w:r>
              <w:t xml:space="preserve"> человек</w:t>
            </w:r>
          </w:p>
        </w:tc>
        <w:tc>
          <w:tcPr>
            <w:tcW w:w="2409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дата</w:t>
            </w:r>
            <w:proofErr w:type="gramEnd"/>
          </w:p>
        </w:tc>
      </w:tr>
      <w:tr w:rsidR="002C4CD6" w:rsidTr="006459B7">
        <w:tc>
          <w:tcPr>
            <w:tcW w:w="510" w:type="dxa"/>
          </w:tcPr>
          <w:p w:rsidR="002C4CD6" w:rsidRDefault="002C4CD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283" w:type="dxa"/>
          </w:tcPr>
          <w:p w:rsidR="002C4CD6" w:rsidRDefault="002C4CD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041" w:type="dxa"/>
          </w:tcPr>
          <w:p w:rsidR="002C4CD6" w:rsidRDefault="002C4C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819" w:type="dxa"/>
          </w:tcPr>
          <w:p w:rsidR="002C4CD6" w:rsidRDefault="002C4C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164" w:type="dxa"/>
          </w:tcPr>
          <w:p w:rsidR="002C4CD6" w:rsidRDefault="002C4C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804" w:type="dxa"/>
          </w:tcPr>
          <w:p w:rsidR="002C4CD6" w:rsidRDefault="002C4C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841" w:type="dxa"/>
          </w:tcPr>
          <w:p w:rsidR="002C4CD6" w:rsidRDefault="002C4C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09" w:type="dxa"/>
          </w:tcPr>
          <w:p w:rsidR="002C4CD6" w:rsidRDefault="002C4CD6">
            <w:pPr>
              <w:pStyle w:val="ConsPlusNormal"/>
              <w:jc w:val="center"/>
            </w:pPr>
            <w:r>
              <w:t>8</w:t>
            </w:r>
          </w:p>
        </w:tc>
      </w:tr>
      <w:tr w:rsidR="002C4CD6" w:rsidTr="006459B7">
        <w:tc>
          <w:tcPr>
            <w:tcW w:w="5834" w:type="dxa"/>
            <w:gridSpan w:val="3"/>
          </w:tcPr>
          <w:p w:rsidR="002C4CD6" w:rsidRDefault="002C4CD6">
            <w:pPr>
              <w:pStyle w:val="ConsPlusNormal"/>
            </w:pPr>
            <w:r>
              <w:t>Всего подлежит переселению в 20__-20__ гг.</w:t>
            </w:r>
          </w:p>
        </w:tc>
        <w:tc>
          <w:tcPr>
            <w:tcW w:w="181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16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80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84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409" w:type="dxa"/>
          </w:tcPr>
          <w:p w:rsidR="002C4CD6" w:rsidRDefault="002C4CD6">
            <w:pPr>
              <w:pStyle w:val="ConsPlusNormal"/>
            </w:pPr>
          </w:p>
        </w:tc>
      </w:tr>
      <w:tr w:rsidR="002C4CD6" w:rsidTr="006459B7">
        <w:tc>
          <w:tcPr>
            <w:tcW w:w="5834" w:type="dxa"/>
            <w:gridSpan w:val="3"/>
          </w:tcPr>
          <w:p w:rsidR="002C4CD6" w:rsidRDefault="002C4CD6" w:rsidP="00A355F2">
            <w:pPr>
              <w:pStyle w:val="ConsPlusNormal"/>
            </w:pPr>
            <w:r>
              <w:t xml:space="preserve">По </w:t>
            </w:r>
            <w:r w:rsidR="00A355F2">
              <w:t>муниципальной</w:t>
            </w:r>
            <w:r>
              <w:t xml:space="preserve"> программе переселения, в рамках которой предусмотрено </w:t>
            </w:r>
            <w:proofErr w:type="spellStart"/>
            <w:r>
              <w:t>софинансирование</w:t>
            </w:r>
            <w:proofErr w:type="spellEnd"/>
            <w:r>
              <w:t xml:space="preserve"> за счет средств Фонда содействия реформированию ЖКХ, в том числе:</w:t>
            </w:r>
          </w:p>
        </w:tc>
        <w:tc>
          <w:tcPr>
            <w:tcW w:w="181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16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80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84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2409" w:type="dxa"/>
          </w:tcPr>
          <w:p w:rsidR="002C4CD6" w:rsidRDefault="002C4CD6">
            <w:pPr>
              <w:pStyle w:val="ConsPlusNormal"/>
            </w:pPr>
          </w:p>
        </w:tc>
      </w:tr>
    </w:tbl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right"/>
        <w:outlineLvl w:val="2"/>
      </w:pPr>
      <w:r>
        <w:lastRenderedPageBreak/>
        <w:t>Форма 4</w:t>
      </w: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center"/>
      </w:pPr>
      <w:r>
        <w:t>Паспорт подпрограммы "_____" на ________ годы</w:t>
      </w:r>
    </w:p>
    <w:p w:rsidR="002C4CD6" w:rsidRDefault="002C4CD6">
      <w:pPr>
        <w:pStyle w:val="ConsPlusNormal"/>
        <w:jc w:val="both"/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32"/>
        <w:gridCol w:w="1891"/>
        <w:gridCol w:w="1134"/>
        <w:gridCol w:w="1559"/>
        <w:gridCol w:w="1559"/>
        <w:gridCol w:w="1276"/>
        <w:gridCol w:w="1559"/>
        <w:gridCol w:w="1701"/>
        <w:gridCol w:w="1559"/>
        <w:gridCol w:w="1560"/>
      </w:tblGrid>
      <w:tr w:rsidR="002C4CD6" w:rsidTr="000E107D">
        <w:tc>
          <w:tcPr>
            <w:tcW w:w="3823" w:type="dxa"/>
            <w:gridSpan w:val="2"/>
          </w:tcPr>
          <w:p w:rsidR="002C4CD6" w:rsidRDefault="00A355F2">
            <w:pPr>
              <w:pStyle w:val="ConsPlusNormal"/>
            </w:pPr>
            <w:r>
              <w:t>Муниципальный</w:t>
            </w:r>
            <w:r w:rsidR="002C4CD6">
              <w:t xml:space="preserve"> заказчик подпрограммы</w:t>
            </w:r>
          </w:p>
        </w:tc>
        <w:tc>
          <w:tcPr>
            <w:tcW w:w="11907" w:type="dxa"/>
            <w:gridSpan w:val="8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3823" w:type="dxa"/>
            <w:gridSpan w:val="2"/>
          </w:tcPr>
          <w:p w:rsidR="002C4CD6" w:rsidRDefault="002C4CD6">
            <w:pPr>
              <w:pStyle w:val="ConsPlusNormal"/>
            </w:pPr>
            <w:r>
              <w:t>Цели и задачи подпрограммы</w:t>
            </w:r>
          </w:p>
        </w:tc>
        <w:tc>
          <w:tcPr>
            <w:tcW w:w="11907" w:type="dxa"/>
            <w:gridSpan w:val="8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3823" w:type="dxa"/>
            <w:gridSpan w:val="2"/>
          </w:tcPr>
          <w:p w:rsidR="002C4CD6" w:rsidRDefault="002C4CD6">
            <w:pPr>
              <w:pStyle w:val="ConsPlusNormal"/>
            </w:pPr>
            <w:r>
              <w:t>Этапы и сроки реализации подпрограммы</w:t>
            </w:r>
          </w:p>
        </w:tc>
        <w:tc>
          <w:tcPr>
            <w:tcW w:w="11907" w:type="dxa"/>
            <w:gridSpan w:val="8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1932" w:type="dxa"/>
            <w:vMerge w:val="restart"/>
          </w:tcPr>
          <w:p w:rsidR="002C4CD6" w:rsidRDefault="002C4CD6">
            <w:pPr>
              <w:pStyle w:val="ConsPlusNormal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91" w:type="dxa"/>
            <w:vMerge w:val="restart"/>
          </w:tcPr>
          <w:p w:rsidR="002C4CD6" w:rsidRDefault="002C4CD6">
            <w:pPr>
              <w:pStyle w:val="ConsPlusNormal"/>
            </w:pPr>
            <w:r>
              <w:t>Наименование подпрограммы</w:t>
            </w:r>
          </w:p>
        </w:tc>
        <w:tc>
          <w:tcPr>
            <w:tcW w:w="1134" w:type="dxa"/>
            <w:vMerge w:val="restart"/>
          </w:tcPr>
          <w:p w:rsidR="002C4CD6" w:rsidRDefault="002C4CD6">
            <w:pPr>
              <w:pStyle w:val="ConsPlusNormal"/>
            </w:pPr>
            <w:r>
              <w:t>Главный распорядитель бюджетных средств</w:t>
            </w:r>
          </w:p>
        </w:tc>
        <w:tc>
          <w:tcPr>
            <w:tcW w:w="1559" w:type="dxa"/>
            <w:vMerge w:val="restart"/>
          </w:tcPr>
          <w:p w:rsidR="002C4CD6" w:rsidRDefault="002C4CD6">
            <w:pPr>
              <w:pStyle w:val="ConsPlusNormal"/>
            </w:pPr>
            <w:r>
              <w:t>Источник финансирования</w:t>
            </w:r>
          </w:p>
        </w:tc>
        <w:tc>
          <w:tcPr>
            <w:tcW w:w="9214" w:type="dxa"/>
            <w:gridSpan w:val="6"/>
          </w:tcPr>
          <w:p w:rsidR="002C4CD6" w:rsidRDefault="002C4CD6">
            <w:pPr>
              <w:pStyle w:val="ConsPlusNormal"/>
            </w:pPr>
            <w:r>
              <w:t>Расходы (тыс. рублей)</w:t>
            </w:r>
          </w:p>
        </w:tc>
      </w:tr>
      <w:tr w:rsidR="002C4CD6" w:rsidTr="000E107D">
        <w:tc>
          <w:tcPr>
            <w:tcW w:w="1932" w:type="dxa"/>
            <w:vMerge/>
          </w:tcPr>
          <w:p w:rsidR="002C4CD6" w:rsidRDefault="002C4CD6"/>
        </w:tc>
        <w:tc>
          <w:tcPr>
            <w:tcW w:w="1891" w:type="dxa"/>
            <w:vMerge/>
          </w:tcPr>
          <w:p w:rsidR="002C4CD6" w:rsidRDefault="002C4CD6"/>
        </w:tc>
        <w:tc>
          <w:tcPr>
            <w:tcW w:w="1134" w:type="dxa"/>
            <w:vMerge/>
          </w:tcPr>
          <w:p w:rsidR="002C4CD6" w:rsidRDefault="002C4CD6"/>
        </w:tc>
        <w:tc>
          <w:tcPr>
            <w:tcW w:w="1559" w:type="dxa"/>
            <w:vMerge/>
          </w:tcPr>
          <w:p w:rsidR="002C4CD6" w:rsidRDefault="002C4CD6"/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1-й год реализации программы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  <w:r>
              <w:t>2-й год реализации программы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3-й год реализации программы</w:t>
            </w: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  <w:r>
              <w:t>4-й год реализации программы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5-й год реализации программы</w:t>
            </w:r>
          </w:p>
        </w:tc>
        <w:tc>
          <w:tcPr>
            <w:tcW w:w="1560" w:type="dxa"/>
          </w:tcPr>
          <w:p w:rsidR="002C4CD6" w:rsidRDefault="002C4CD6">
            <w:pPr>
              <w:pStyle w:val="ConsPlusNormal"/>
            </w:pPr>
            <w:r>
              <w:t>Итого</w:t>
            </w:r>
          </w:p>
        </w:tc>
      </w:tr>
      <w:tr w:rsidR="002C4CD6" w:rsidTr="000E107D">
        <w:tc>
          <w:tcPr>
            <w:tcW w:w="1932" w:type="dxa"/>
            <w:vMerge/>
          </w:tcPr>
          <w:p w:rsidR="002C4CD6" w:rsidRDefault="002C4CD6"/>
        </w:tc>
        <w:tc>
          <w:tcPr>
            <w:tcW w:w="1891" w:type="dxa"/>
            <w:vMerge w:val="restart"/>
          </w:tcPr>
          <w:p w:rsidR="002C4CD6" w:rsidRDefault="002C4CD6">
            <w:pPr>
              <w:pStyle w:val="ConsPlusNormal"/>
            </w:pPr>
            <w:r>
              <w:t>Подпрограмма</w:t>
            </w:r>
          </w:p>
        </w:tc>
        <w:tc>
          <w:tcPr>
            <w:tcW w:w="1134" w:type="dxa"/>
            <w:vMerge w:val="restart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Всего:</w:t>
            </w:r>
          </w:p>
          <w:p w:rsidR="002C4CD6" w:rsidRDefault="002C4CD6">
            <w:pPr>
              <w:pStyle w:val="ConsPlusNormal"/>
            </w:pPr>
            <w:proofErr w:type="gramStart"/>
            <w:r>
              <w:t>в</w:t>
            </w:r>
            <w:proofErr w:type="gramEnd"/>
            <w:r>
              <w:t xml:space="preserve"> том числе: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60" w:type="dxa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1932" w:type="dxa"/>
            <w:vMerge/>
          </w:tcPr>
          <w:p w:rsidR="002C4CD6" w:rsidRDefault="002C4CD6"/>
        </w:tc>
        <w:tc>
          <w:tcPr>
            <w:tcW w:w="1891" w:type="dxa"/>
            <w:vMerge/>
          </w:tcPr>
          <w:p w:rsidR="002C4CD6" w:rsidRDefault="002C4CD6"/>
        </w:tc>
        <w:tc>
          <w:tcPr>
            <w:tcW w:w="1134" w:type="dxa"/>
            <w:vMerge/>
          </w:tcPr>
          <w:p w:rsidR="002C4CD6" w:rsidRDefault="002C4CD6"/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Средства федерального бюджета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60" w:type="dxa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1932" w:type="dxa"/>
            <w:vMerge/>
          </w:tcPr>
          <w:p w:rsidR="002C4CD6" w:rsidRDefault="002C4CD6"/>
        </w:tc>
        <w:tc>
          <w:tcPr>
            <w:tcW w:w="1891" w:type="dxa"/>
            <w:vMerge/>
          </w:tcPr>
          <w:p w:rsidR="002C4CD6" w:rsidRDefault="002C4CD6"/>
        </w:tc>
        <w:tc>
          <w:tcPr>
            <w:tcW w:w="1134" w:type="dxa"/>
            <w:vMerge/>
          </w:tcPr>
          <w:p w:rsidR="002C4CD6" w:rsidRDefault="002C4CD6"/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Средства бюджета Московской области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60" w:type="dxa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1932" w:type="dxa"/>
            <w:vMerge/>
          </w:tcPr>
          <w:p w:rsidR="002C4CD6" w:rsidRDefault="002C4CD6"/>
        </w:tc>
        <w:tc>
          <w:tcPr>
            <w:tcW w:w="1891" w:type="dxa"/>
            <w:vMerge/>
          </w:tcPr>
          <w:p w:rsidR="002C4CD6" w:rsidRDefault="002C4CD6"/>
        </w:tc>
        <w:tc>
          <w:tcPr>
            <w:tcW w:w="1134" w:type="dxa"/>
            <w:vMerge/>
          </w:tcPr>
          <w:p w:rsidR="002C4CD6" w:rsidRDefault="002C4CD6"/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Средства Фонда содействия реформированию ЖКХ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60" w:type="dxa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1932" w:type="dxa"/>
            <w:vMerge/>
          </w:tcPr>
          <w:p w:rsidR="002C4CD6" w:rsidRDefault="002C4CD6"/>
        </w:tc>
        <w:tc>
          <w:tcPr>
            <w:tcW w:w="1891" w:type="dxa"/>
            <w:vMerge/>
          </w:tcPr>
          <w:p w:rsidR="002C4CD6" w:rsidRDefault="002C4CD6"/>
        </w:tc>
        <w:tc>
          <w:tcPr>
            <w:tcW w:w="1134" w:type="dxa"/>
            <w:vMerge/>
          </w:tcPr>
          <w:p w:rsidR="002C4CD6" w:rsidRDefault="002C4CD6"/>
        </w:tc>
        <w:tc>
          <w:tcPr>
            <w:tcW w:w="1559" w:type="dxa"/>
          </w:tcPr>
          <w:p w:rsidR="002C4CD6" w:rsidRDefault="002C4CD6" w:rsidP="00A355F2">
            <w:pPr>
              <w:pStyle w:val="ConsPlusNormal"/>
            </w:pPr>
            <w:r>
              <w:t xml:space="preserve">Средства </w:t>
            </w:r>
            <w:r w:rsidR="00A355F2">
              <w:t xml:space="preserve">муниципального </w:t>
            </w:r>
            <w:r>
              <w:t>бюджет</w:t>
            </w:r>
            <w:r w:rsidR="00A355F2">
              <w:t>а</w:t>
            </w:r>
            <w:r>
              <w:t xml:space="preserve"> 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60" w:type="dxa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1932" w:type="dxa"/>
            <w:vMerge/>
          </w:tcPr>
          <w:p w:rsidR="002C4CD6" w:rsidRDefault="002C4CD6"/>
        </w:tc>
        <w:tc>
          <w:tcPr>
            <w:tcW w:w="1891" w:type="dxa"/>
            <w:vMerge/>
          </w:tcPr>
          <w:p w:rsidR="002C4CD6" w:rsidRDefault="002C4CD6"/>
        </w:tc>
        <w:tc>
          <w:tcPr>
            <w:tcW w:w="1134" w:type="dxa"/>
            <w:vMerge/>
          </w:tcPr>
          <w:p w:rsidR="002C4CD6" w:rsidRDefault="002C4CD6"/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Внебюджетны</w:t>
            </w:r>
            <w:r>
              <w:lastRenderedPageBreak/>
              <w:t>е источники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60" w:type="dxa"/>
          </w:tcPr>
          <w:p w:rsidR="002C4CD6" w:rsidRDefault="002C4CD6">
            <w:pPr>
              <w:pStyle w:val="ConsPlusNormal"/>
            </w:pPr>
          </w:p>
        </w:tc>
      </w:tr>
      <w:tr w:rsidR="002C4CD6" w:rsidTr="000E107D">
        <w:tc>
          <w:tcPr>
            <w:tcW w:w="6516" w:type="dxa"/>
            <w:gridSpan w:val="4"/>
          </w:tcPr>
          <w:p w:rsidR="002C4CD6" w:rsidRDefault="002C4CD6">
            <w:pPr>
              <w:pStyle w:val="ConsPlusNormal"/>
            </w:pPr>
            <w: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1-й год реализации программы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  <w:r>
              <w:t>2-й год реализации программы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3-й год реализации программы</w:t>
            </w: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  <w:r>
              <w:t>4-й год реализации программы</w:t>
            </w:r>
          </w:p>
        </w:tc>
        <w:tc>
          <w:tcPr>
            <w:tcW w:w="3119" w:type="dxa"/>
            <w:gridSpan w:val="2"/>
          </w:tcPr>
          <w:p w:rsidR="002C4CD6" w:rsidRDefault="002C4CD6">
            <w:pPr>
              <w:pStyle w:val="ConsPlusNormal"/>
            </w:pPr>
            <w:r>
              <w:t>5-й год реализации программы</w:t>
            </w:r>
          </w:p>
        </w:tc>
      </w:tr>
      <w:tr w:rsidR="002C4CD6" w:rsidTr="000E107D">
        <w:tc>
          <w:tcPr>
            <w:tcW w:w="6516" w:type="dxa"/>
            <w:gridSpan w:val="4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70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3119" w:type="dxa"/>
            <w:gridSpan w:val="2"/>
          </w:tcPr>
          <w:p w:rsidR="002C4CD6" w:rsidRDefault="002C4CD6">
            <w:pPr>
              <w:pStyle w:val="ConsPlusNormal"/>
            </w:pPr>
          </w:p>
        </w:tc>
      </w:tr>
    </w:tbl>
    <w:p w:rsidR="00B02F9E" w:rsidRDefault="00B02F9E" w:rsidP="00B02F9E"/>
    <w:p w:rsidR="002C4CD6" w:rsidRDefault="002C4CD6">
      <w:pPr>
        <w:pStyle w:val="ConsPlusNormal"/>
        <w:jc w:val="right"/>
        <w:outlineLvl w:val="2"/>
      </w:pPr>
      <w:r>
        <w:t>Форма 5</w:t>
      </w: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center"/>
      </w:pPr>
      <w:r>
        <w:t>План мероприятий по переселению граждан из аварийного</w:t>
      </w:r>
    </w:p>
    <w:p w:rsidR="002C4CD6" w:rsidRDefault="002C4CD6">
      <w:pPr>
        <w:pStyle w:val="ConsPlusNormal"/>
        <w:jc w:val="center"/>
      </w:pPr>
      <w:proofErr w:type="gramStart"/>
      <w:r>
        <w:t>жилищного</w:t>
      </w:r>
      <w:proofErr w:type="gramEnd"/>
      <w:r>
        <w:t xml:space="preserve"> фонда</w:t>
      </w:r>
    </w:p>
    <w:p w:rsidR="002C4CD6" w:rsidRDefault="002C4CD6">
      <w:pPr>
        <w:pStyle w:val="ConsPlusNormal"/>
        <w:jc w:val="both"/>
      </w:pPr>
    </w:p>
    <w:tbl>
      <w:tblPr>
        <w:tblW w:w="15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1559"/>
        <w:gridCol w:w="992"/>
        <w:gridCol w:w="567"/>
        <w:gridCol w:w="567"/>
        <w:gridCol w:w="709"/>
        <w:gridCol w:w="567"/>
        <w:gridCol w:w="709"/>
        <w:gridCol w:w="567"/>
        <w:gridCol w:w="708"/>
        <w:gridCol w:w="709"/>
        <w:gridCol w:w="709"/>
        <w:gridCol w:w="709"/>
        <w:gridCol w:w="708"/>
        <w:gridCol w:w="1134"/>
        <w:gridCol w:w="1134"/>
        <w:gridCol w:w="851"/>
        <w:gridCol w:w="1134"/>
        <w:gridCol w:w="1276"/>
      </w:tblGrid>
      <w:tr w:rsidR="002C4CD6" w:rsidTr="00954751">
        <w:tc>
          <w:tcPr>
            <w:tcW w:w="421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59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Наименование муниципального образования</w:t>
            </w:r>
          </w:p>
        </w:tc>
        <w:tc>
          <w:tcPr>
            <w:tcW w:w="992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Число жителей, планируемых к переселению</w:t>
            </w:r>
          </w:p>
        </w:tc>
        <w:tc>
          <w:tcPr>
            <w:tcW w:w="1843" w:type="dxa"/>
            <w:gridSpan w:val="3"/>
          </w:tcPr>
          <w:p w:rsidR="002C4CD6" w:rsidRDefault="002C4CD6">
            <w:pPr>
              <w:pStyle w:val="ConsPlusNormal"/>
              <w:jc w:val="center"/>
            </w:pPr>
            <w:r>
              <w:t>Количество расселяемых жилых помещений</w:t>
            </w:r>
          </w:p>
        </w:tc>
        <w:tc>
          <w:tcPr>
            <w:tcW w:w="1843" w:type="dxa"/>
            <w:gridSpan w:val="3"/>
          </w:tcPr>
          <w:p w:rsidR="002C4CD6" w:rsidRDefault="002C4CD6">
            <w:pPr>
              <w:pStyle w:val="ConsPlusNormal"/>
              <w:jc w:val="center"/>
            </w:pPr>
            <w:r>
              <w:t>Расселяемая площадь жилых помещений</w:t>
            </w:r>
          </w:p>
        </w:tc>
        <w:tc>
          <w:tcPr>
            <w:tcW w:w="2835" w:type="dxa"/>
            <w:gridSpan w:val="4"/>
          </w:tcPr>
          <w:p w:rsidR="002C4CD6" w:rsidRDefault="002C4CD6">
            <w:pPr>
              <w:pStyle w:val="ConsPlusNormal"/>
              <w:jc w:val="center"/>
            </w:pPr>
            <w:r>
              <w:t>Источники финансирования программы</w:t>
            </w:r>
          </w:p>
        </w:tc>
        <w:tc>
          <w:tcPr>
            <w:tcW w:w="2976" w:type="dxa"/>
            <w:gridSpan w:val="3"/>
          </w:tcPr>
          <w:p w:rsidR="002C4CD6" w:rsidRDefault="002C4CD6">
            <w:pPr>
              <w:pStyle w:val="ConsPlusNormal"/>
              <w:jc w:val="center"/>
            </w:pPr>
            <w:proofErr w:type="spellStart"/>
            <w:r>
              <w:t>Справочно</w:t>
            </w:r>
            <w:proofErr w:type="spellEnd"/>
            <w:r>
              <w:t>: Расчетная сумма экономии бюджетных средств</w:t>
            </w:r>
          </w:p>
        </w:tc>
        <w:tc>
          <w:tcPr>
            <w:tcW w:w="3261" w:type="dxa"/>
            <w:gridSpan w:val="3"/>
          </w:tcPr>
          <w:p w:rsidR="002C4CD6" w:rsidRDefault="002C4CD6">
            <w:pPr>
              <w:pStyle w:val="ConsPlusNormal"/>
              <w:jc w:val="center"/>
            </w:pPr>
            <w:proofErr w:type="spellStart"/>
            <w:r>
              <w:t>Справочно</w:t>
            </w:r>
            <w:proofErr w:type="spellEnd"/>
            <w:r>
              <w:t>: Возмещение части стоимости жилых помещений</w:t>
            </w:r>
          </w:p>
        </w:tc>
      </w:tr>
      <w:tr w:rsidR="002C4CD6" w:rsidTr="00954751">
        <w:tc>
          <w:tcPr>
            <w:tcW w:w="421" w:type="dxa"/>
            <w:vMerge/>
          </w:tcPr>
          <w:p w:rsidR="002C4CD6" w:rsidRDefault="002C4CD6"/>
        </w:tc>
        <w:tc>
          <w:tcPr>
            <w:tcW w:w="1559" w:type="dxa"/>
            <w:vMerge/>
          </w:tcPr>
          <w:p w:rsidR="002C4CD6" w:rsidRDefault="002C4CD6"/>
        </w:tc>
        <w:tc>
          <w:tcPr>
            <w:tcW w:w="992" w:type="dxa"/>
            <w:vMerge/>
          </w:tcPr>
          <w:p w:rsidR="002C4CD6" w:rsidRDefault="002C4CD6"/>
        </w:tc>
        <w:tc>
          <w:tcPr>
            <w:tcW w:w="567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76" w:type="dxa"/>
            <w:gridSpan w:val="2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 xml:space="preserve"> том числе</w:t>
            </w:r>
          </w:p>
        </w:tc>
        <w:tc>
          <w:tcPr>
            <w:tcW w:w="567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276" w:type="dxa"/>
            <w:gridSpan w:val="2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 xml:space="preserve"> том числе</w:t>
            </w:r>
          </w:p>
        </w:tc>
        <w:tc>
          <w:tcPr>
            <w:tcW w:w="708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2127" w:type="dxa"/>
            <w:gridSpan w:val="3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 xml:space="preserve"> том числе:</w:t>
            </w:r>
          </w:p>
        </w:tc>
        <w:tc>
          <w:tcPr>
            <w:tcW w:w="708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2268" w:type="dxa"/>
            <w:gridSpan w:val="2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 xml:space="preserve"> том числе:</w:t>
            </w:r>
          </w:p>
        </w:tc>
        <w:tc>
          <w:tcPr>
            <w:tcW w:w="851" w:type="dxa"/>
            <w:vMerge w:val="restart"/>
          </w:tcPr>
          <w:p w:rsidR="002C4CD6" w:rsidRDefault="002C4CD6">
            <w:pPr>
              <w:pStyle w:val="ConsPlusNormal"/>
              <w:jc w:val="center"/>
            </w:pPr>
            <w:r>
              <w:t>Всего:</w:t>
            </w:r>
          </w:p>
        </w:tc>
        <w:tc>
          <w:tcPr>
            <w:tcW w:w="2410" w:type="dxa"/>
            <w:gridSpan w:val="2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в</w:t>
            </w:r>
            <w:proofErr w:type="gramEnd"/>
            <w:r>
              <w:t xml:space="preserve"> том числе:</w:t>
            </w:r>
          </w:p>
        </w:tc>
      </w:tr>
      <w:tr w:rsidR="002C4CD6" w:rsidTr="00954751">
        <w:tc>
          <w:tcPr>
            <w:tcW w:w="421" w:type="dxa"/>
            <w:vMerge/>
          </w:tcPr>
          <w:p w:rsidR="002C4CD6" w:rsidRDefault="002C4CD6"/>
        </w:tc>
        <w:tc>
          <w:tcPr>
            <w:tcW w:w="1559" w:type="dxa"/>
            <w:vMerge/>
          </w:tcPr>
          <w:p w:rsidR="002C4CD6" w:rsidRDefault="002C4CD6"/>
        </w:tc>
        <w:tc>
          <w:tcPr>
            <w:tcW w:w="992" w:type="dxa"/>
            <w:vMerge/>
          </w:tcPr>
          <w:p w:rsidR="002C4CD6" w:rsidRDefault="002C4CD6"/>
        </w:tc>
        <w:tc>
          <w:tcPr>
            <w:tcW w:w="567" w:type="dxa"/>
            <w:vMerge/>
          </w:tcPr>
          <w:p w:rsidR="002C4CD6" w:rsidRDefault="002C4CD6"/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собственность</w:t>
            </w:r>
            <w:proofErr w:type="gramEnd"/>
            <w:r>
              <w:t xml:space="preserve"> граждан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муниципальная</w:t>
            </w:r>
            <w:proofErr w:type="gramEnd"/>
            <w:r>
              <w:t xml:space="preserve"> собственность</w:t>
            </w:r>
          </w:p>
        </w:tc>
        <w:tc>
          <w:tcPr>
            <w:tcW w:w="567" w:type="dxa"/>
            <w:vMerge/>
          </w:tcPr>
          <w:p w:rsidR="002C4CD6" w:rsidRDefault="002C4CD6"/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собственность</w:t>
            </w:r>
            <w:proofErr w:type="gramEnd"/>
            <w:r>
              <w:t xml:space="preserve"> граждан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муниципальная</w:t>
            </w:r>
            <w:proofErr w:type="gramEnd"/>
            <w:r>
              <w:t xml:space="preserve"> собственность</w:t>
            </w:r>
          </w:p>
        </w:tc>
        <w:tc>
          <w:tcPr>
            <w:tcW w:w="708" w:type="dxa"/>
            <w:vMerge/>
          </w:tcPr>
          <w:p w:rsidR="002C4CD6" w:rsidRDefault="002C4CD6"/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счет средств Фонда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счет средств бюджета Московской области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счет средств местного бюджета</w:t>
            </w:r>
          </w:p>
        </w:tc>
        <w:tc>
          <w:tcPr>
            <w:tcW w:w="708" w:type="dxa"/>
            <w:vMerge/>
          </w:tcPr>
          <w:p w:rsidR="002C4CD6" w:rsidRDefault="002C4CD6"/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счет переселения граждан по договору о развитии застроенной территории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счет переселения граждан в свободный муниципальный жилищный фонд</w:t>
            </w:r>
          </w:p>
        </w:tc>
        <w:tc>
          <w:tcPr>
            <w:tcW w:w="851" w:type="dxa"/>
            <w:vMerge/>
          </w:tcPr>
          <w:p w:rsidR="002C4CD6" w:rsidRDefault="002C4CD6"/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счет средств собственников жилых помещений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  <w:jc w:val="center"/>
            </w:pPr>
            <w:proofErr w:type="gramStart"/>
            <w:r>
              <w:t>за</w:t>
            </w:r>
            <w:proofErr w:type="gramEnd"/>
            <w:r>
              <w:t xml:space="preserve"> счет средств иных лиц (инвестор а по договору о развитии застроенной территории)</w:t>
            </w:r>
          </w:p>
        </w:tc>
      </w:tr>
      <w:tr w:rsidR="002C4CD6" w:rsidTr="00954751">
        <w:tc>
          <w:tcPr>
            <w:tcW w:w="421" w:type="dxa"/>
            <w:vMerge/>
          </w:tcPr>
          <w:p w:rsidR="002C4CD6" w:rsidRDefault="002C4CD6"/>
        </w:tc>
        <w:tc>
          <w:tcPr>
            <w:tcW w:w="1559" w:type="dxa"/>
            <w:vMerge/>
          </w:tcPr>
          <w:p w:rsidR="002C4CD6" w:rsidRDefault="002C4CD6"/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чел.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ед.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08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708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851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  <w:jc w:val="center"/>
            </w:pPr>
            <w:r>
              <w:t>руб.</w:t>
            </w:r>
          </w:p>
        </w:tc>
      </w:tr>
      <w:tr w:rsidR="002C4CD6" w:rsidTr="00954751">
        <w:tc>
          <w:tcPr>
            <w:tcW w:w="421" w:type="dxa"/>
          </w:tcPr>
          <w:p w:rsidR="002C4CD6" w:rsidRDefault="002C4CD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2C4CD6" w:rsidRDefault="002C4CD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708" w:type="dxa"/>
          </w:tcPr>
          <w:p w:rsidR="002C4CD6" w:rsidRDefault="002C4CD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09" w:type="dxa"/>
          </w:tcPr>
          <w:p w:rsidR="002C4CD6" w:rsidRDefault="002C4CD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708" w:type="dxa"/>
          </w:tcPr>
          <w:p w:rsidR="002C4CD6" w:rsidRDefault="002C4CD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851" w:type="dxa"/>
          </w:tcPr>
          <w:p w:rsidR="002C4CD6" w:rsidRDefault="002C4CD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  <w:jc w:val="center"/>
            </w:pPr>
            <w:r>
              <w:t>19</w:t>
            </w:r>
          </w:p>
        </w:tc>
      </w:tr>
      <w:tr w:rsidR="002C4CD6" w:rsidTr="00954751">
        <w:tc>
          <w:tcPr>
            <w:tcW w:w="42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 w:rsidP="00A355F2">
            <w:pPr>
              <w:pStyle w:val="ConsPlusNormal"/>
            </w:pPr>
            <w:r>
              <w:t xml:space="preserve">Всего по </w:t>
            </w:r>
            <w:r w:rsidR="00A355F2">
              <w:lastRenderedPageBreak/>
              <w:t xml:space="preserve">муниципальной </w:t>
            </w:r>
            <w:r>
              <w:t xml:space="preserve">программе переселения, в рамках которой предусмотрено </w:t>
            </w:r>
            <w:proofErr w:type="spellStart"/>
            <w:r>
              <w:t>софинансирование</w:t>
            </w:r>
            <w:proofErr w:type="spellEnd"/>
            <w:r>
              <w:t xml:space="preserve"> за счет средств Фонда содействия реформированию ЖКХ, в том числе: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</w:tr>
      <w:tr w:rsidR="002C4CD6" w:rsidTr="00954751">
        <w:tc>
          <w:tcPr>
            <w:tcW w:w="42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559" w:type="dxa"/>
          </w:tcPr>
          <w:p w:rsidR="002C4CD6" w:rsidRDefault="002C4CD6">
            <w:pPr>
              <w:pStyle w:val="ConsPlusNormal"/>
            </w:pPr>
            <w:r>
              <w:t>Всего по этапу 20___ года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9" w:type="dxa"/>
          </w:tcPr>
          <w:p w:rsidR="002C4CD6" w:rsidRDefault="002C4CD6">
            <w:pPr>
              <w:pStyle w:val="ConsPlusNormal"/>
            </w:pPr>
          </w:p>
        </w:tc>
        <w:tc>
          <w:tcPr>
            <w:tcW w:w="70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</w:tr>
    </w:tbl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both"/>
      </w:pPr>
    </w:p>
    <w:p w:rsidR="00A61199" w:rsidRDefault="00A61199">
      <w:pPr>
        <w:pStyle w:val="ConsPlusNormal"/>
        <w:jc w:val="right"/>
        <w:outlineLvl w:val="2"/>
      </w:pPr>
    </w:p>
    <w:p w:rsidR="00A61199" w:rsidRDefault="00A61199">
      <w:pPr>
        <w:pStyle w:val="ConsPlusNormal"/>
        <w:jc w:val="right"/>
        <w:outlineLvl w:val="2"/>
      </w:pPr>
    </w:p>
    <w:p w:rsidR="002C4CD6" w:rsidRDefault="002C4CD6">
      <w:pPr>
        <w:pStyle w:val="ConsPlusNormal"/>
        <w:jc w:val="right"/>
        <w:outlineLvl w:val="2"/>
      </w:pPr>
      <w:r>
        <w:t>Форма 6</w:t>
      </w:r>
    </w:p>
    <w:p w:rsidR="002C4CD6" w:rsidRDefault="002C4CD6">
      <w:pPr>
        <w:pStyle w:val="ConsPlusNormal"/>
        <w:jc w:val="center"/>
      </w:pPr>
      <w:r>
        <w:t>План реализации мероприятий по переселению граждан</w:t>
      </w:r>
    </w:p>
    <w:p w:rsidR="002C4CD6" w:rsidRDefault="002C4CD6">
      <w:pPr>
        <w:pStyle w:val="ConsPlusNormal"/>
        <w:jc w:val="center"/>
      </w:pPr>
      <w:proofErr w:type="gramStart"/>
      <w:r>
        <w:t>из</w:t>
      </w:r>
      <w:proofErr w:type="gramEnd"/>
      <w:r>
        <w:t xml:space="preserve"> аварийного жилищного фонда по способам переселения</w:t>
      </w:r>
    </w:p>
    <w:p w:rsidR="002C4CD6" w:rsidRDefault="002C4CD6">
      <w:pPr>
        <w:pStyle w:val="ConsPlusNormal"/>
        <w:jc w:val="both"/>
      </w:pPr>
    </w:p>
    <w:tbl>
      <w:tblPr>
        <w:tblW w:w="15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6"/>
        <w:gridCol w:w="1073"/>
        <w:gridCol w:w="1132"/>
        <w:gridCol w:w="991"/>
        <w:gridCol w:w="850"/>
        <w:gridCol w:w="710"/>
        <w:gridCol w:w="850"/>
        <w:gridCol w:w="851"/>
        <w:gridCol w:w="856"/>
        <w:gridCol w:w="986"/>
        <w:gridCol w:w="844"/>
        <w:gridCol w:w="6"/>
        <w:gridCol w:w="645"/>
        <w:gridCol w:w="642"/>
        <w:gridCol w:w="850"/>
        <w:gridCol w:w="851"/>
        <w:gridCol w:w="992"/>
        <w:gridCol w:w="709"/>
        <w:gridCol w:w="709"/>
        <w:gridCol w:w="708"/>
      </w:tblGrid>
      <w:tr w:rsidR="00724615" w:rsidTr="006A53F5">
        <w:tc>
          <w:tcPr>
            <w:tcW w:w="616" w:type="dxa"/>
            <w:vMerge w:val="restart"/>
          </w:tcPr>
          <w:p w:rsidR="00724615" w:rsidRPr="00FC473B" w:rsidRDefault="00724615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N п/п</w:t>
            </w:r>
          </w:p>
        </w:tc>
        <w:tc>
          <w:tcPr>
            <w:tcW w:w="1073" w:type="dxa"/>
            <w:vMerge w:val="restart"/>
          </w:tcPr>
          <w:p w:rsidR="00724615" w:rsidRPr="00FC473B" w:rsidRDefault="00724615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Наименование муниципального образования</w:t>
            </w:r>
          </w:p>
        </w:tc>
        <w:tc>
          <w:tcPr>
            <w:tcW w:w="1132" w:type="dxa"/>
            <w:vMerge w:val="restart"/>
          </w:tcPr>
          <w:p w:rsidR="00724615" w:rsidRPr="00FC473B" w:rsidRDefault="00724615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Всего расселяемая площадь жилых помещений</w:t>
            </w:r>
          </w:p>
        </w:tc>
        <w:tc>
          <w:tcPr>
            <w:tcW w:w="4252" w:type="dxa"/>
            <w:gridSpan w:val="5"/>
          </w:tcPr>
          <w:p w:rsidR="00724615" w:rsidRPr="00FC473B" w:rsidRDefault="00724615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Расселение в рамках программы, не связанное с приобретением жилых помещений и связанное с приобретением жилых помещений без использования бюджетных средств</w:t>
            </w:r>
          </w:p>
        </w:tc>
        <w:tc>
          <w:tcPr>
            <w:tcW w:w="8798" w:type="dxa"/>
            <w:gridSpan w:val="12"/>
          </w:tcPr>
          <w:p w:rsidR="00724615" w:rsidRPr="00FC473B" w:rsidRDefault="00724615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Расселение в рамках программы, связанное с приобретением жилых помещений за счет бюджетных средств</w:t>
            </w:r>
          </w:p>
        </w:tc>
      </w:tr>
      <w:tr w:rsidR="00CC1B01" w:rsidTr="006A53F5">
        <w:tc>
          <w:tcPr>
            <w:tcW w:w="616" w:type="dxa"/>
            <w:vMerge/>
          </w:tcPr>
          <w:p w:rsidR="00CC1B01" w:rsidRPr="00FC473B" w:rsidRDefault="00CC1B01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CC1B01" w:rsidRPr="00FC473B" w:rsidRDefault="00CC1B01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CC1B01" w:rsidRPr="00FC473B" w:rsidRDefault="00CC1B01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CC1B01" w:rsidRPr="00FC473B" w:rsidRDefault="00CC1B01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Всего:</w:t>
            </w:r>
          </w:p>
        </w:tc>
        <w:tc>
          <w:tcPr>
            <w:tcW w:w="3261" w:type="dxa"/>
            <w:gridSpan w:val="4"/>
          </w:tcPr>
          <w:p w:rsidR="00CC1B01" w:rsidRPr="00FC473B" w:rsidRDefault="00CC1B01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FC473B">
              <w:rPr>
                <w:sz w:val="20"/>
              </w:rPr>
              <w:t>в</w:t>
            </w:r>
            <w:proofErr w:type="gramEnd"/>
            <w:r w:rsidRPr="00FC473B">
              <w:rPr>
                <w:sz w:val="20"/>
              </w:rPr>
              <w:t xml:space="preserve"> том числе:</w:t>
            </w:r>
          </w:p>
        </w:tc>
        <w:tc>
          <w:tcPr>
            <w:tcW w:w="2686" w:type="dxa"/>
            <w:gridSpan w:val="3"/>
            <w:tcBorders>
              <w:bottom w:val="nil"/>
            </w:tcBorders>
          </w:tcPr>
          <w:p w:rsidR="00CC1B01" w:rsidRPr="00FC473B" w:rsidRDefault="00CC1B01" w:rsidP="00CC1B01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Всего:</w:t>
            </w:r>
          </w:p>
        </w:tc>
        <w:tc>
          <w:tcPr>
            <w:tcW w:w="6112" w:type="dxa"/>
            <w:gridSpan w:val="9"/>
          </w:tcPr>
          <w:p w:rsidR="00CC1B01" w:rsidRPr="00FC473B" w:rsidRDefault="00CC1B01" w:rsidP="00CC1B01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FC473B">
              <w:rPr>
                <w:sz w:val="20"/>
              </w:rPr>
              <w:t>в</w:t>
            </w:r>
            <w:proofErr w:type="gramEnd"/>
            <w:r w:rsidRPr="00FC473B">
              <w:rPr>
                <w:sz w:val="20"/>
              </w:rPr>
              <w:t xml:space="preserve"> том числе:</w:t>
            </w:r>
          </w:p>
        </w:tc>
      </w:tr>
      <w:tr w:rsidR="00DC532A" w:rsidRPr="00FC473B" w:rsidTr="006A53F5">
        <w:tc>
          <w:tcPr>
            <w:tcW w:w="616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DC532A" w:rsidRPr="00FC473B" w:rsidRDefault="00DC532A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Выкуп жилых помещений у собственников</w:t>
            </w:r>
          </w:p>
        </w:tc>
        <w:tc>
          <w:tcPr>
            <w:tcW w:w="850" w:type="dxa"/>
            <w:vMerge w:val="restart"/>
          </w:tcPr>
          <w:p w:rsidR="00DC532A" w:rsidRPr="00FC473B" w:rsidRDefault="00DC532A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Договор о развитии застроенной территории</w:t>
            </w:r>
          </w:p>
        </w:tc>
        <w:tc>
          <w:tcPr>
            <w:tcW w:w="851" w:type="dxa"/>
            <w:vMerge w:val="restart"/>
          </w:tcPr>
          <w:p w:rsidR="00DC532A" w:rsidRPr="00FC473B" w:rsidRDefault="00DC532A">
            <w:pPr>
              <w:rPr>
                <w:sz w:val="20"/>
                <w:szCs w:val="20"/>
              </w:rPr>
            </w:pPr>
            <w:r w:rsidRPr="00FC473B">
              <w:rPr>
                <w:sz w:val="20"/>
                <w:szCs w:val="20"/>
              </w:rPr>
              <w:t>Переселение в свободный жилищный фон</w:t>
            </w:r>
          </w:p>
        </w:tc>
        <w:tc>
          <w:tcPr>
            <w:tcW w:w="2692" w:type="dxa"/>
            <w:gridSpan w:val="4"/>
            <w:vMerge w:val="restart"/>
            <w:tcBorders>
              <w:top w:val="nil"/>
            </w:tcBorders>
          </w:tcPr>
          <w:p w:rsidR="00DC532A" w:rsidRPr="00FC473B" w:rsidRDefault="00DC532A">
            <w:pPr>
              <w:pStyle w:val="ConsPlusNormal"/>
              <w:jc w:val="center"/>
              <w:rPr>
                <w:sz w:val="20"/>
              </w:rPr>
            </w:pPr>
          </w:p>
        </w:tc>
        <w:tc>
          <w:tcPr>
            <w:tcW w:w="1287" w:type="dxa"/>
            <w:gridSpan w:val="2"/>
            <w:vMerge w:val="restart"/>
          </w:tcPr>
          <w:p w:rsidR="00DC532A" w:rsidRDefault="00DC532A" w:rsidP="00A51133">
            <w:pPr>
              <w:pStyle w:val="ConsPlusNormal"/>
              <w:jc w:val="right"/>
              <w:rPr>
                <w:sz w:val="20"/>
              </w:rPr>
            </w:pPr>
          </w:p>
          <w:p w:rsidR="00DC532A" w:rsidRPr="00FC473B" w:rsidRDefault="00DC532A" w:rsidP="00515D5D">
            <w:pPr>
              <w:pStyle w:val="ConsPlusNormal"/>
              <w:jc w:val="center"/>
              <w:rPr>
                <w:sz w:val="20"/>
              </w:rPr>
            </w:pPr>
            <w:r>
              <w:rPr>
                <w:sz w:val="20"/>
              </w:rPr>
              <w:t>Строительство домов</w:t>
            </w:r>
          </w:p>
        </w:tc>
        <w:tc>
          <w:tcPr>
            <w:tcW w:w="3402" w:type="dxa"/>
            <w:gridSpan w:val="4"/>
          </w:tcPr>
          <w:p w:rsidR="00DC532A" w:rsidRDefault="00DC532A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Приобретение жилых</w:t>
            </w:r>
          </w:p>
          <w:p w:rsidR="00DC532A" w:rsidRPr="00FC473B" w:rsidRDefault="00DC532A" w:rsidP="00515D5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FC473B">
              <w:rPr>
                <w:sz w:val="20"/>
              </w:rPr>
              <w:t>помещений</w:t>
            </w:r>
            <w:proofErr w:type="gramEnd"/>
            <w:r w:rsidRPr="00FC473B">
              <w:rPr>
                <w:sz w:val="20"/>
              </w:rPr>
              <w:t xml:space="preserve"> у застройщиков, в </w:t>
            </w:r>
            <w:proofErr w:type="spellStart"/>
            <w:r w:rsidRPr="00FC473B">
              <w:rPr>
                <w:sz w:val="20"/>
              </w:rPr>
              <w:t>т.ч</w:t>
            </w:r>
            <w:proofErr w:type="spellEnd"/>
          </w:p>
        </w:tc>
        <w:tc>
          <w:tcPr>
            <w:tcW w:w="1417" w:type="dxa"/>
            <w:gridSpan w:val="2"/>
            <w:vMerge w:val="restart"/>
          </w:tcPr>
          <w:p w:rsidR="00DC532A" w:rsidRPr="00FC473B" w:rsidRDefault="00DC532A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Приобретение жилых помещений у лиц, не являющихся застройщиками</w:t>
            </w:r>
          </w:p>
        </w:tc>
      </w:tr>
      <w:tr w:rsidR="00DC532A" w:rsidRPr="00FC473B" w:rsidTr="006A53F5">
        <w:tc>
          <w:tcPr>
            <w:tcW w:w="616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  <w:tc>
          <w:tcPr>
            <w:tcW w:w="2692" w:type="dxa"/>
            <w:gridSpan w:val="4"/>
            <w:vMerge/>
            <w:tcBorders>
              <w:top w:val="nil"/>
            </w:tcBorders>
          </w:tcPr>
          <w:p w:rsidR="00DC532A" w:rsidRPr="00FC473B" w:rsidRDefault="00DC532A" w:rsidP="00380100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287" w:type="dxa"/>
            <w:gridSpan w:val="2"/>
            <w:vMerge/>
          </w:tcPr>
          <w:p w:rsidR="00DC532A" w:rsidRPr="00FC473B" w:rsidRDefault="00DC532A" w:rsidP="00D34243">
            <w:pPr>
              <w:pStyle w:val="ConsPlusNormal"/>
              <w:jc w:val="right"/>
              <w:rPr>
                <w:sz w:val="20"/>
              </w:rPr>
            </w:pPr>
          </w:p>
        </w:tc>
        <w:tc>
          <w:tcPr>
            <w:tcW w:w="1701" w:type="dxa"/>
            <w:gridSpan w:val="2"/>
          </w:tcPr>
          <w:p w:rsidR="00DC532A" w:rsidRPr="00FC473B" w:rsidRDefault="00DC532A" w:rsidP="00515D5D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FC473B">
              <w:rPr>
                <w:sz w:val="20"/>
              </w:rPr>
              <w:t>в</w:t>
            </w:r>
            <w:proofErr w:type="gramEnd"/>
            <w:r w:rsidRPr="00FC473B">
              <w:rPr>
                <w:sz w:val="20"/>
              </w:rPr>
              <w:t xml:space="preserve"> строящихся домах</w:t>
            </w:r>
          </w:p>
        </w:tc>
        <w:tc>
          <w:tcPr>
            <w:tcW w:w="1701" w:type="dxa"/>
            <w:gridSpan w:val="2"/>
          </w:tcPr>
          <w:p w:rsidR="00DC532A" w:rsidRPr="00FC473B" w:rsidRDefault="00DC532A">
            <w:pPr>
              <w:pStyle w:val="ConsPlusNormal"/>
              <w:jc w:val="center"/>
              <w:rPr>
                <w:sz w:val="20"/>
              </w:rPr>
            </w:pPr>
            <w:proofErr w:type="gramStart"/>
            <w:r w:rsidRPr="00FC473B">
              <w:rPr>
                <w:sz w:val="20"/>
              </w:rPr>
              <w:t>в</w:t>
            </w:r>
            <w:proofErr w:type="gramEnd"/>
            <w:r w:rsidRPr="00FC473B">
              <w:rPr>
                <w:sz w:val="20"/>
              </w:rPr>
              <w:t xml:space="preserve"> домах, введенных в эксплуатацию</w:t>
            </w:r>
          </w:p>
        </w:tc>
        <w:tc>
          <w:tcPr>
            <w:tcW w:w="1417" w:type="dxa"/>
            <w:gridSpan w:val="2"/>
            <w:vMerge/>
          </w:tcPr>
          <w:p w:rsidR="00DC532A" w:rsidRPr="00FC473B" w:rsidRDefault="00DC532A">
            <w:pPr>
              <w:rPr>
                <w:sz w:val="20"/>
                <w:szCs w:val="20"/>
              </w:rPr>
            </w:pPr>
          </w:p>
        </w:tc>
      </w:tr>
      <w:tr w:rsidR="00515D5D" w:rsidTr="006A53F5">
        <w:tc>
          <w:tcPr>
            <w:tcW w:w="616" w:type="dxa"/>
            <w:vMerge/>
          </w:tcPr>
          <w:p w:rsidR="00515D5D" w:rsidRPr="00FC473B" w:rsidRDefault="00515D5D" w:rsidP="00515D5D">
            <w:pPr>
              <w:rPr>
                <w:sz w:val="20"/>
                <w:szCs w:val="20"/>
              </w:rPr>
            </w:pPr>
          </w:p>
        </w:tc>
        <w:tc>
          <w:tcPr>
            <w:tcW w:w="1073" w:type="dxa"/>
            <w:vMerge/>
          </w:tcPr>
          <w:p w:rsidR="00515D5D" w:rsidRPr="00FC473B" w:rsidRDefault="00515D5D" w:rsidP="00515D5D">
            <w:pPr>
              <w:rPr>
                <w:sz w:val="20"/>
                <w:szCs w:val="20"/>
              </w:rPr>
            </w:pPr>
          </w:p>
        </w:tc>
        <w:tc>
          <w:tcPr>
            <w:tcW w:w="1132" w:type="dxa"/>
            <w:vMerge/>
          </w:tcPr>
          <w:p w:rsidR="00515D5D" w:rsidRPr="00FC473B" w:rsidRDefault="00515D5D" w:rsidP="00515D5D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Расселяемая площадь</w:t>
            </w:r>
          </w:p>
        </w:tc>
        <w:tc>
          <w:tcPr>
            <w:tcW w:w="850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Расселяемая площадь</w:t>
            </w:r>
          </w:p>
        </w:tc>
        <w:tc>
          <w:tcPr>
            <w:tcW w:w="710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Стоимость</w:t>
            </w:r>
          </w:p>
        </w:tc>
        <w:tc>
          <w:tcPr>
            <w:tcW w:w="850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Расселяемая площадь</w:t>
            </w:r>
          </w:p>
        </w:tc>
        <w:tc>
          <w:tcPr>
            <w:tcW w:w="851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Расселяемая площадь</w:t>
            </w:r>
          </w:p>
        </w:tc>
        <w:tc>
          <w:tcPr>
            <w:tcW w:w="856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Расселяемая площадь</w:t>
            </w:r>
          </w:p>
        </w:tc>
        <w:tc>
          <w:tcPr>
            <w:tcW w:w="986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Приобретаемая площадь</w:t>
            </w:r>
          </w:p>
        </w:tc>
        <w:tc>
          <w:tcPr>
            <w:tcW w:w="850" w:type="dxa"/>
            <w:gridSpan w:val="2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Стоимость</w:t>
            </w:r>
          </w:p>
        </w:tc>
        <w:tc>
          <w:tcPr>
            <w:tcW w:w="645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Приобретаемая площадь</w:t>
            </w:r>
          </w:p>
        </w:tc>
        <w:tc>
          <w:tcPr>
            <w:tcW w:w="642" w:type="dxa"/>
          </w:tcPr>
          <w:p w:rsidR="00515D5D" w:rsidRPr="00FC473B" w:rsidRDefault="00515D5D" w:rsidP="00515D5D">
            <w:pPr>
              <w:pStyle w:val="ConsPlusNormal"/>
              <w:jc w:val="right"/>
              <w:rPr>
                <w:sz w:val="20"/>
              </w:rPr>
            </w:pPr>
            <w:r w:rsidRPr="00FC473B">
              <w:rPr>
                <w:sz w:val="20"/>
              </w:rPr>
              <w:t>Стоимость</w:t>
            </w:r>
          </w:p>
        </w:tc>
        <w:tc>
          <w:tcPr>
            <w:tcW w:w="850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Приобретаемая площадь</w:t>
            </w:r>
          </w:p>
        </w:tc>
        <w:tc>
          <w:tcPr>
            <w:tcW w:w="851" w:type="dxa"/>
          </w:tcPr>
          <w:p w:rsidR="00515D5D" w:rsidRPr="00FC473B" w:rsidRDefault="00515D5D" w:rsidP="00515D5D">
            <w:pPr>
              <w:pStyle w:val="ConsPlusNormal"/>
              <w:jc w:val="right"/>
              <w:rPr>
                <w:sz w:val="20"/>
              </w:rPr>
            </w:pPr>
            <w:r w:rsidRPr="00FC473B">
              <w:rPr>
                <w:sz w:val="20"/>
              </w:rPr>
              <w:t>Стоимость</w:t>
            </w:r>
          </w:p>
        </w:tc>
        <w:tc>
          <w:tcPr>
            <w:tcW w:w="992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Приобретаемая площадь</w:t>
            </w:r>
          </w:p>
        </w:tc>
        <w:tc>
          <w:tcPr>
            <w:tcW w:w="709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Стоимость</w:t>
            </w:r>
          </w:p>
        </w:tc>
        <w:tc>
          <w:tcPr>
            <w:tcW w:w="709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Приобретаемая площадь</w:t>
            </w:r>
          </w:p>
        </w:tc>
        <w:tc>
          <w:tcPr>
            <w:tcW w:w="708" w:type="dxa"/>
          </w:tcPr>
          <w:p w:rsidR="00515D5D" w:rsidRPr="00FC473B" w:rsidRDefault="00515D5D" w:rsidP="00515D5D">
            <w:pPr>
              <w:pStyle w:val="ConsPlusNormal"/>
              <w:jc w:val="center"/>
              <w:rPr>
                <w:sz w:val="20"/>
              </w:rPr>
            </w:pPr>
            <w:r w:rsidRPr="00FC473B">
              <w:rPr>
                <w:sz w:val="20"/>
              </w:rPr>
              <w:t>Стоимость</w:t>
            </w:r>
          </w:p>
        </w:tc>
      </w:tr>
      <w:tr w:rsidR="00DC532A" w:rsidTr="00FC2E1C">
        <w:tc>
          <w:tcPr>
            <w:tcW w:w="616" w:type="dxa"/>
            <w:vMerge/>
          </w:tcPr>
          <w:p w:rsidR="00DC532A" w:rsidRDefault="00DC532A" w:rsidP="00DC532A"/>
        </w:tc>
        <w:tc>
          <w:tcPr>
            <w:tcW w:w="1073" w:type="dxa"/>
            <w:vMerge/>
          </w:tcPr>
          <w:p w:rsidR="00DC532A" w:rsidRDefault="00DC532A" w:rsidP="00DC532A"/>
        </w:tc>
        <w:tc>
          <w:tcPr>
            <w:tcW w:w="1132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991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850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710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850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851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856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986" w:type="dxa"/>
          </w:tcPr>
          <w:p w:rsidR="00DC532A" w:rsidRDefault="00DC532A" w:rsidP="00DC532A">
            <w:pPr>
              <w:pStyle w:val="ConsPlusNormal"/>
              <w:jc w:val="center"/>
            </w:pPr>
            <w:r>
              <w:t>кв. м</w:t>
            </w:r>
          </w:p>
        </w:tc>
        <w:tc>
          <w:tcPr>
            <w:tcW w:w="850" w:type="dxa"/>
            <w:gridSpan w:val="2"/>
          </w:tcPr>
          <w:p w:rsidR="00DC532A" w:rsidRDefault="00DC532A" w:rsidP="00DC532A">
            <w:pPr>
              <w:pStyle w:val="ConsPlusNormal"/>
              <w:jc w:val="center"/>
            </w:pPr>
            <w:r>
              <w:t>руб.</w:t>
            </w:r>
          </w:p>
        </w:tc>
        <w:tc>
          <w:tcPr>
            <w:tcW w:w="645" w:type="dxa"/>
          </w:tcPr>
          <w:p w:rsidR="00DC532A" w:rsidRDefault="00DC532A" w:rsidP="00DC532A">
            <w:pPr>
              <w:pStyle w:val="ConsPlusNormal"/>
            </w:pPr>
            <w:r>
              <w:t>кв. м</w:t>
            </w:r>
          </w:p>
        </w:tc>
        <w:tc>
          <w:tcPr>
            <w:tcW w:w="642" w:type="dxa"/>
          </w:tcPr>
          <w:p w:rsidR="00DC532A" w:rsidRDefault="00DC532A" w:rsidP="00DC532A">
            <w:pPr>
              <w:pStyle w:val="ConsPlusNormal"/>
            </w:pPr>
            <w:proofErr w:type="spellStart"/>
            <w:proofErr w:type="gramStart"/>
            <w:r>
              <w:t>руб</w:t>
            </w:r>
            <w:proofErr w:type="spellEnd"/>
            <w:proofErr w:type="gramEnd"/>
          </w:p>
        </w:tc>
        <w:tc>
          <w:tcPr>
            <w:tcW w:w="850" w:type="dxa"/>
          </w:tcPr>
          <w:p w:rsidR="00DC532A" w:rsidRDefault="00DC532A" w:rsidP="00DC532A">
            <w:pPr>
              <w:pStyle w:val="ConsPlusNormal"/>
            </w:pPr>
            <w:r>
              <w:t>кв. м</w:t>
            </w:r>
          </w:p>
        </w:tc>
        <w:tc>
          <w:tcPr>
            <w:tcW w:w="851" w:type="dxa"/>
          </w:tcPr>
          <w:p w:rsidR="00DC532A" w:rsidRDefault="00DC532A" w:rsidP="00DC532A">
            <w:pPr>
              <w:pStyle w:val="ConsPlusNormal"/>
            </w:pPr>
            <w:proofErr w:type="spellStart"/>
            <w:proofErr w:type="gramStart"/>
            <w:r>
              <w:t>руб</w:t>
            </w:r>
            <w:proofErr w:type="spellEnd"/>
            <w:proofErr w:type="gramEnd"/>
          </w:p>
        </w:tc>
        <w:tc>
          <w:tcPr>
            <w:tcW w:w="992" w:type="dxa"/>
          </w:tcPr>
          <w:p w:rsidR="00DC532A" w:rsidRDefault="00DC532A" w:rsidP="00DC532A">
            <w:pPr>
              <w:pStyle w:val="ConsPlusNormal"/>
            </w:pPr>
            <w:r>
              <w:t>кв. м</w:t>
            </w:r>
          </w:p>
        </w:tc>
        <w:tc>
          <w:tcPr>
            <w:tcW w:w="709" w:type="dxa"/>
          </w:tcPr>
          <w:p w:rsidR="00DC532A" w:rsidRDefault="00DC532A" w:rsidP="00DC532A">
            <w:pPr>
              <w:pStyle w:val="ConsPlusNormal"/>
            </w:pPr>
            <w:proofErr w:type="spellStart"/>
            <w:proofErr w:type="gramStart"/>
            <w:r>
              <w:t>руб</w:t>
            </w:r>
            <w:proofErr w:type="spellEnd"/>
            <w:proofErr w:type="gramEnd"/>
          </w:p>
        </w:tc>
        <w:tc>
          <w:tcPr>
            <w:tcW w:w="709" w:type="dxa"/>
          </w:tcPr>
          <w:p w:rsidR="00DC532A" w:rsidRDefault="00DC532A" w:rsidP="00DC532A">
            <w:pPr>
              <w:pStyle w:val="ConsPlusNormal"/>
            </w:pPr>
            <w:r>
              <w:t>кв. м</w:t>
            </w:r>
          </w:p>
        </w:tc>
        <w:tc>
          <w:tcPr>
            <w:tcW w:w="708" w:type="dxa"/>
          </w:tcPr>
          <w:p w:rsidR="00DC532A" w:rsidRDefault="00DC532A" w:rsidP="00DC532A">
            <w:pPr>
              <w:pStyle w:val="ConsPlusNormal"/>
            </w:pPr>
            <w:proofErr w:type="spellStart"/>
            <w:proofErr w:type="gramStart"/>
            <w:r>
              <w:t>руб</w:t>
            </w:r>
            <w:proofErr w:type="spellEnd"/>
            <w:proofErr w:type="gramEnd"/>
          </w:p>
        </w:tc>
      </w:tr>
      <w:tr w:rsidR="00FC2E1C" w:rsidTr="00FC2E1C">
        <w:tc>
          <w:tcPr>
            <w:tcW w:w="616" w:type="dxa"/>
          </w:tcPr>
          <w:p w:rsidR="00FC2E1C" w:rsidRDefault="00FC2E1C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073" w:type="dxa"/>
          </w:tcPr>
          <w:p w:rsidR="00FC2E1C" w:rsidRDefault="00FC2E1C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2" w:type="dxa"/>
          </w:tcPr>
          <w:p w:rsidR="00FC2E1C" w:rsidRDefault="00FC2E1C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91" w:type="dxa"/>
          </w:tcPr>
          <w:p w:rsidR="00FC2E1C" w:rsidRDefault="00FC2E1C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FC2E1C" w:rsidRDefault="00FC2E1C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0" w:type="dxa"/>
          </w:tcPr>
          <w:p w:rsidR="00FC2E1C" w:rsidRDefault="00FC2E1C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50" w:type="dxa"/>
          </w:tcPr>
          <w:p w:rsidR="00FC2E1C" w:rsidRDefault="00FC2E1C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51" w:type="dxa"/>
          </w:tcPr>
          <w:p w:rsidR="00FC2E1C" w:rsidRDefault="00FC2E1C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6" w:type="dxa"/>
          </w:tcPr>
          <w:p w:rsidR="00FC2E1C" w:rsidRDefault="00FC2E1C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86" w:type="dxa"/>
          </w:tcPr>
          <w:p w:rsidR="00FC2E1C" w:rsidRDefault="00FC2E1C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850" w:type="dxa"/>
            <w:gridSpan w:val="2"/>
          </w:tcPr>
          <w:p w:rsidR="00FC2E1C" w:rsidRDefault="00FC2E1C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45" w:type="dxa"/>
          </w:tcPr>
          <w:p w:rsidR="00FC2E1C" w:rsidRDefault="00FC2E1C" w:rsidP="00FC2E1C">
            <w:pPr>
              <w:pStyle w:val="ConsPlusNormal"/>
            </w:pPr>
            <w:r>
              <w:t>12</w:t>
            </w:r>
          </w:p>
        </w:tc>
        <w:tc>
          <w:tcPr>
            <w:tcW w:w="642" w:type="dxa"/>
          </w:tcPr>
          <w:p w:rsidR="00FC2E1C" w:rsidRDefault="00515D5D" w:rsidP="00FC2E1C">
            <w:pPr>
              <w:pStyle w:val="ConsPlusNormal"/>
            </w:pPr>
            <w:r>
              <w:t>13</w:t>
            </w:r>
          </w:p>
        </w:tc>
        <w:tc>
          <w:tcPr>
            <w:tcW w:w="850" w:type="dxa"/>
          </w:tcPr>
          <w:p w:rsidR="00FC2E1C" w:rsidRDefault="00FC2E1C" w:rsidP="00515D5D">
            <w:pPr>
              <w:pStyle w:val="ConsPlusNormal"/>
              <w:jc w:val="center"/>
            </w:pPr>
            <w:r>
              <w:t>1</w:t>
            </w:r>
            <w:r w:rsidR="00515D5D">
              <w:t>4</w:t>
            </w:r>
          </w:p>
        </w:tc>
        <w:tc>
          <w:tcPr>
            <w:tcW w:w="851" w:type="dxa"/>
          </w:tcPr>
          <w:p w:rsidR="00FC2E1C" w:rsidRDefault="00FC2E1C" w:rsidP="00515D5D">
            <w:pPr>
              <w:pStyle w:val="ConsPlusNormal"/>
              <w:jc w:val="center"/>
            </w:pPr>
            <w:r>
              <w:t>1</w:t>
            </w:r>
            <w:r w:rsidR="00515D5D">
              <w:t>5</w:t>
            </w:r>
          </w:p>
        </w:tc>
        <w:tc>
          <w:tcPr>
            <w:tcW w:w="992" w:type="dxa"/>
          </w:tcPr>
          <w:p w:rsidR="00FC2E1C" w:rsidRDefault="00FC2E1C" w:rsidP="00515D5D">
            <w:pPr>
              <w:pStyle w:val="ConsPlusNormal"/>
              <w:jc w:val="center"/>
            </w:pPr>
            <w:r>
              <w:t>1</w:t>
            </w:r>
            <w:r w:rsidR="00515D5D">
              <w:t>6</w:t>
            </w:r>
          </w:p>
        </w:tc>
        <w:tc>
          <w:tcPr>
            <w:tcW w:w="709" w:type="dxa"/>
          </w:tcPr>
          <w:p w:rsidR="00FC2E1C" w:rsidRDefault="00FC2E1C" w:rsidP="00515D5D">
            <w:pPr>
              <w:pStyle w:val="ConsPlusNormal"/>
              <w:jc w:val="center"/>
            </w:pPr>
            <w:r>
              <w:t>1</w:t>
            </w:r>
            <w:r w:rsidR="00515D5D">
              <w:t>7</w:t>
            </w:r>
          </w:p>
        </w:tc>
        <w:tc>
          <w:tcPr>
            <w:tcW w:w="709" w:type="dxa"/>
          </w:tcPr>
          <w:p w:rsidR="00FC2E1C" w:rsidRDefault="00FC2E1C" w:rsidP="00515D5D">
            <w:pPr>
              <w:pStyle w:val="ConsPlusNormal"/>
              <w:jc w:val="center"/>
            </w:pPr>
            <w:r>
              <w:t>1</w:t>
            </w:r>
            <w:r w:rsidR="00515D5D">
              <w:t>8</w:t>
            </w:r>
          </w:p>
        </w:tc>
        <w:tc>
          <w:tcPr>
            <w:tcW w:w="708" w:type="dxa"/>
          </w:tcPr>
          <w:p w:rsidR="00FC2E1C" w:rsidRDefault="00FC2E1C" w:rsidP="00515D5D">
            <w:pPr>
              <w:pStyle w:val="ConsPlusNormal"/>
              <w:jc w:val="center"/>
            </w:pPr>
            <w:r>
              <w:t>1</w:t>
            </w:r>
            <w:r w:rsidR="00515D5D">
              <w:t>9</w:t>
            </w:r>
          </w:p>
        </w:tc>
      </w:tr>
      <w:tr w:rsidR="00FC2E1C" w:rsidTr="00FC2E1C">
        <w:tc>
          <w:tcPr>
            <w:tcW w:w="61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1073" w:type="dxa"/>
          </w:tcPr>
          <w:p w:rsidR="00FC2E1C" w:rsidRDefault="00FC2E1C">
            <w:pPr>
              <w:pStyle w:val="ConsPlusNormal"/>
            </w:pPr>
            <w:r>
              <w:t xml:space="preserve">Всего по государственной программе переселения, в рамках которой предусмотрено </w:t>
            </w:r>
            <w:proofErr w:type="spellStart"/>
            <w:r>
              <w:t>софинансирование</w:t>
            </w:r>
            <w:proofErr w:type="spellEnd"/>
            <w:r>
              <w:t xml:space="preserve"> за счет средств Фонда содействия реформированию ЖКХ, в том числе:</w:t>
            </w:r>
          </w:p>
        </w:tc>
        <w:tc>
          <w:tcPr>
            <w:tcW w:w="113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9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1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8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FC2E1C" w:rsidRDefault="00FC2E1C">
            <w:pPr>
              <w:pStyle w:val="ConsPlusNormal"/>
            </w:pPr>
          </w:p>
        </w:tc>
        <w:tc>
          <w:tcPr>
            <w:tcW w:w="645" w:type="dxa"/>
          </w:tcPr>
          <w:p w:rsidR="00FC2E1C" w:rsidRDefault="00FC2E1C">
            <w:pPr>
              <w:pStyle w:val="ConsPlusNormal"/>
            </w:pPr>
          </w:p>
        </w:tc>
        <w:tc>
          <w:tcPr>
            <w:tcW w:w="64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9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9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9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8" w:type="dxa"/>
          </w:tcPr>
          <w:p w:rsidR="00FC2E1C" w:rsidRDefault="00FC2E1C">
            <w:pPr>
              <w:pStyle w:val="ConsPlusNormal"/>
            </w:pPr>
          </w:p>
        </w:tc>
      </w:tr>
      <w:tr w:rsidR="00FC2E1C" w:rsidTr="00FC2E1C">
        <w:tc>
          <w:tcPr>
            <w:tcW w:w="61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1073" w:type="dxa"/>
          </w:tcPr>
          <w:p w:rsidR="00FC2E1C" w:rsidRDefault="00FC2E1C">
            <w:pPr>
              <w:pStyle w:val="ConsPlusNormal"/>
            </w:pPr>
            <w:r>
              <w:t>Всего по этапу 20___ года</w:t>
            </w:r>
          </w:p>
        </w:tc>
        <w:tc>
          <w:tcPr>
            <w:tcW w:w="113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9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1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8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FC2E1C" w:rsidRDefault="00FC2E1C">
            <w:pPr>
              <w:pStyle w:val="ConsPlusNormal"/>
            </w:pPr>
          </w:p>
        </w:tc>
        <w:tc>
          <w:tcPr>
            <w:tcW w:w="645" w:type="dxa"/>
          </w:tcPr>
          <w:p w:rsidR="00FC2E1C" w:rsidRDefault="00FC2E1C">
            <w:pPr>
              <w:pStyle w:val="ConsPlusNormal"/>
            </w:pPr>
          </w:p>
        </w:tc>
        <w:tc>
          <w:tcPr>
            <w:tcW w:w="64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9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9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9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8" w:type="dxa"/>
          </w:tcPr>
          <w:p w:rsidR="00FC2E1C" w:rsidRDefault="00FC2E1C">
            <w:pPr>
              <w:pStyle w:val="ConsPlusNormal"/>
            </w:pPr>
          </w:p>
        </w:tc>
      </w:tr>
      <w:tr w:rsidR="00FC2E1C" w:rsidTr="00FC2E1C">
        <w:tc>
          <w:tcPr>
            <w:tcW w:w="61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1073" w:type="dxa"/>
          </w:tcPr>
          <w:p w:rsidR="00FC2E1C" w:rsidRDefault="00FC2E1C">
            <w:pPr>
              <w:pStyle w:val="ConsPlusNormal"/>
            </w:pPr>
            <w:r>
              <w:t xml:space="preserve">Всего по </w:t>
            </w:r>
            <w:r>
              <w:lastRenderedPageBreak/>
              <w:t>этапу 20___ года</w:t>
            </w:r>
          </w:p>
        </w:tc>
        <w:tc>
          <w:tcPr>
            <w:tcW w:w="113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9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1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86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  <w:gridSpan w:val="2"/>
          </w:tcPr>
          <w:p w:rsidR="00FC2E1C" w:rsidRDefault="00FC2E1C">
            <w:pPr>
              <w:pStyle w:val="ConsPlusNormal"/>
            </w:pPr>
          </w:p>
        </w:tc>
        <w:tc>
          <w:tcPr>
            <w:tcW w:w="645" w:type="dxa"/>
          </w:tcPr>
          <w:p w:rsidR="00FC2E1C" w:rsidRDefault="00FC2E1C">
            <w:pPr>
              <w:pStyle w:val="ConsPlusNormal"/>
            </w:pPr>
          </w:p>
        </w:tc>
        <w:tc>
          <w:tcPr>
            <w:tcW w:w="64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0" w:type="dxa"/>
          </w:tcPr>
          <w:p w:rsidR="00FC2E1C" w:rsidRDefault="00FC2E1C">
            <w:pPr>
              <w:pStyle w:val="ConsPlusNormal"/>
            </w:pPr>
          </w:p>
        </w:tc>
        <w:tc>
          <w:tcPr>
            <w:tcW w:w="851" w:type="dxa"/>
          </w:tcPr>
          <w:p w:rsidR="00FC2E1C" w:rsidRDefault="00FC2E1C">
            <w:pPr>
              <w:pStyle w:val="ConsPlusNormal"/>
            </w:pPr>
          </w:p>
        </w:tc>
        <w:tc>
          <w:tcPr>
            <w:tcW w:w="992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9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9" w:type="dxa"/>
          </w:tcPr>
          <w:p w:rsidR="00FC2E1C" w:rsidRDefault="00FC2E1C">
            <w:pPr>
              <w:pStyle w:val="ConsPlusNormal"/>
            </w:pPr>
          </w:p>
        </w:tc>
        <w:tc>
          <w:tcPr>
            <w:tcW w:w="708" w:type="dxa"/>
          </w:tcPr>
          <w:p w:rsidR="00FC2E1C" w:rsidRDefault="00FC2E1C">
            <w:pPr>
              <w:pStyle w:val="ConsPlusNormal"/>
            </w:pPr>
          </w:p>
        </w:tc>
      </w:tr>
    </w:tbl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right"/>
        <w:outlineLvl w:val="2"/>
      </w:pPr>
      <w:r>
        <w:t>Форма 7</w:t>
      </w:r>
    </w:p>
    <w:p w:rsidR="002C4CD6" w:rsidRDefault="002C4CD6">
      <w:pPr>
        <w:pStyle w:val="ConsPlusNormal"/>
        <w:jc w:val="both"/>
      </w:pPr>
    </w:p>
    <w:p w:rsidR="002C4CD6" w:rsidRDefault="002C4CD6">
      <w:pPr>
        <w:pStyle w:val="ConsPlusNormal"/>
        <w:jc w:val="center"/>
      </w:pPr>
      <w:r>
        <w:t>План-график реализации подпрограммы "_____" на _______ годы</w:t>
      </w:r>
    </w:p>
    <w:p w:rsidR="002C4CD6" w:rsidRDefault="002C4CD6">
      <w:pPr>
        <w:pStyle w:val="ConsPlusNormal"/>
        <w:jc w:val="both"/>
      </w:pPr>
    </w:p>
    <w:tbl>
      <w:tblPr>
        <w:tblW w:w="160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129"/>
        <w:gridCol w:w="1134"/>
        <w:gridCol w:w="1276"/>
        <w:gridCol w:w="1418"/>
        <w:gridCol w:w="1275"/>
        <w:gridCol w:w="1418"/>
        <w:gridCol w:w="1276"/>
        <w:gridCol w:w="992"/>
        <w:gridCol w:w="992"/>
        <w:gridCol w:w="992"/>
        <w:gridCol w:w="851"/>
        <w:gridCol w:w="850"/>
        <w:gridCol w:w="993"/>
        <w:gridCol w:w="850"/>
      </w:tblGrid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129" w:type="dxa"/>
          </w:tcPr>
          <w:p w:rsidR="002C4CD6" w:rsidRDefault="002C4CD6">
            <w:pPr>
              <w:pStyle w:val="ConsPlusNormal"/>
              <w:jc w:val="center"/>
            </w:pPr>
            <w:r>
              <w:t>Наименование муниципального образования/способ переселения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Расселяемая площадь жилых помещений (кв. м)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  <w:jc w:val="center"/>
            </w:pPr>
            <w:r>
              <w:t>Количество помещений (ед.)</w:t>
            </w:r>
          </w:p>
        </w:tc>
        <w:tc>
          <w:tcPr>
            <w:tcW w:w="1418" w:type="dxa"/>
          </w:tcPr>
          <w:p w:rsidR="002C4CD6" w:rsidRDefault="002C4CD6">
            <w:pPr>
              <w:pStyle w:val="ConsPlusNormal"/>
              <w:jc w:val="center"/>
            </w:pPr>
            <w:r>
              <w:t>Количество граждан (чел.)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  <w:jc w:val="center"/>
            </w:pPr>
            <w:r>
              <w:t>Предоставляемая площадь (кв. м)</w:t>
            </w:r>
          </w:p>
        </w:tc>
        <w:tc>
          <w:tcPr>
            <w:tcW w:w="1418" w:type="dxa"/>
          </w:tcPr>
          <w:p w:rsidR="002C4CD6" w:rsidRDefault="002C4CD6">
            <w:pPr>
              <w:pStyle w:val="ConsPlusNormal"/>
              <w:jc w:val="center"/>
            </w:pPr>
            <w:r>
              <w:t>Образованы земельные участки под строительство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  <w:jc w:val="center"/>
            </w:pPr>
            <w:r>
              <w:t>Оформлены права застройщика на земельные участки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Подготовлена проектная документация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Объявлен конкурс на строительство (приобретение) жилых помещений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Заключен контракт на строительство, договор на приобретение жилых помещений</w:t>
            </w:r>
          </w:p>
        </w:tc>
        <w:tc>
          <w:tcPr>
            <w:tcW w:w="851" w:type="dxa"/>
          </w:tcPr>
          <w:p w:rsidR="002C4CD6" w:rsidRDefault="002C4CD6">
            <w:pPr>
              <w:pStyle w:val="ConsPlusNormal"/>
              <w:jc w:val="center"/>
            </w:pPr>
            <w:r>
              <w:t>Получено разрешение на строительство</w:t>
            </w:r>
          </w:p>
        </w:tc>
        <w:tc>
          <w:tcPr>
            <w:tcW w:w="850" w:type="dxa"/>
          </w:tcPr>
          <w:p w:rsidR="002C4CD6" w:rsidRDefault="002C4CD6">
            <w:pPr>
              <w:pStyle w:val="ConsPlusNormal"/>
              <w:jc w:val="center"/>
            </w:pPr>
            <w:r>
              <w:t>Дом введен в эксплуатацию</w:t>
            </w:r>
          </w:p>
        </w:tc>
        <w:tc>
          <w:tcPr>
            <w:tcW w:w="993" w:type="dxa"/>
          </w:tcPr>
          <w:p w:rsidR="002C4CD6" w:rsidRDefault="002C4CD6">
            <w:pPr>
              <w:pStyle w:val="ConsPlusNormal"/>
              <w:jc w:val="center"/>
            </w:pPr>
            <w:r>
              <w:t>Зарегистрировано право собственности муниципального образования на жилые помещения</w:t>
            </w:r>
          </w:p>
        </w:tc>
        <w:tc>
          <w:tcPr>
            <w:tcW w:w="850" w:type="dxa"/>
          </w:tcPr>
          <w:p w:rsidR="002C4CD6" w:rsidRDefault="002C4CD6">
            <w:pPr>
              <w:pStyle w:val="ConsPlusNormal"/>
              <w:jc w:val="center"/>
            </w:pPr>
            <w:r>
              <w:t>Завершено переселение</w:t>
            </w: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129" w:type="dxa"/>
          </w:tcPr>
          <w:p w:rsidR="002C4CD6" w:rsidRDefault="002C4CD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18" w:type="dxa"/>
          </w:tcPr>
          <w:p w:rsidR="002C4CD6" w:rsidRDefault="002C4CD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75" w:type="dxa"/>
          </w:tcPr>
          <w:p w:rsidR="002C4CD6" w:rsidRDefault="002C4CD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18" w:type="dxa"/>
          </w:tcPr>
          <w:p w:rsidR="002C4CD6" w:rsidRDefault="002C4CD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76" w:type="dxa"/>
          </w:tcPr>
          <w:p w:rsidR="002C4CD6" w:rsidRDefault="002C4CD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2C4CD6" w:rsidRDefault="002C4CD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851" w:type="dxa"/>
          </w:tcPr>
          <w:p w:rsidR="002C4CD6" w:rsidRDefault="002C4CD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850" w:type="dxa"/>
          </w:tcPr>
          <w:p w:rsidR="002C4CD6" w:rsidRDefault="002C4CD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993" w:type="dxa"/>
          </w:tcPr>
          <w:p w:rsidR="002C4CD6" w:rsidRDefault="002C4CD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850" w:type="dxa"/>
          </w:tcPr>
          <w:p w:rsidR="002C4CD6" w:rsidRDefault="002C4CD6">
            <w:pPr>
              <w:pStyle w:val="ConsPlusNormal"/>
              <w:jc w:val="center"/>
            </w:pPr>
            <w:r>
              <w:t>15</w:t>
            </w:r>
          </w:p>
        </w:tc>
      </w:tr>
      <w:tr w:rsidR="002C4CD6" w:rsidTr="00954751">
        <w:tc>
          <w:tcPr>
            <w:tcW w:w="16013" w:type="dxa"/>
            <w:gridSpan w:val="15"/>
          </w:tcPr>
          <w:p w:rsidR="002C4CD6" w:rsidRDefault="002C4CD6">
            <w:pPr>
              <w:pStyle w:val="ConsPlusNormal"/>
            </w:pPr>
            <w:r>
              <w:t>Этап I: 20__-20__ года</w:t>
            </w: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29" w:type="dxa"/>
          </w:tcPr>
          <w:p w:rsidR="002C4CD6" w:rsidRDefault="002C4CD6">
            <w:pPr>
              <w:pStyle w:val="ConsPlusNormal"/>
            </w:pPr>
            <w:r>
              <w:t>Всего по этапу 20___ года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</w:pPr>
            <w:r>
              <w:t>1</w:t>
            </w:r>
          </w:p>
        </w:tc>
        <w:tc>
          <w:tcPr>
            <w:tcW w:w="1129" w:type="dxa"/>
          </w:tcPr>
          <w:p w:rsidR="002C4CD6" w:rsidRDefault="002C4CD6" w:rsidP="00A61199">
            <w:pPr>
              <w:pStyle w:val="ConsPlusNormal"/>
            </w:pPr>
            <w:r>
              <w:t xml:space="preserve">Итого по муниципальному образованию 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29" w:type="dxa"/>
          </w:tcPr>
          <w:p w:rsidR="002C4CD6" w:rsidRDefault="002C4CD6">
            <w:pPr>
              <w:pStyle w:val="ConsPlusNormal"/>
            </w:pPr>
            <w:proofErr w:type="gramStart"/>
            <w:r>
              <w:t>строительство</w:t>
            </w:r>
            <w:proofErr w:type="gramEnd"/>
            <w:r>
              <w:t xml:space="preserve"> многоквартирных домов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29" w:type="dxa"/>
          </w:tcPr>
          <w:p w:rsidR="002C4CD6" w:rsidRDefault="002C4CD6">
            <w:pPr>
              <w:pStyle w:val="ConsPlusNormal"/>
            </w:pPr>
            <w:r>
              <w:t>Приобретение квартир у застройщика в построенных многоквартирных домах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29" w:type="dxa"/>
          </w:tcPr>
          <w:p w:rsidR="002C4CD6" w:rsidRDefault="002C4CD6">
            <w:pPr>
              <w:pStyle w:val="ConsPlusNormal"/>
            </w:pPr>
            <w:r>
              <w:t>Приобретение квартир у застройщика в строящихся многоквартирных домах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129" w:type="dxa"/>
          </w:tcPr>
          <w:p w:rsidR="002C4CD6" w:rsidRDefault="002C4CD6">
            <w:pPr>
              <w:pStyle w:val="ConsPlusNormal"/>
            </w:pPr>
            <w:r>
              <w:t>Приобретение квартир у лиц, не являющихся застройщиком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</w:tr>
      <w:tr w:rsidR="00954751" w:rsidTr="00954751">
        <w:tc>
          <w:tcPr>
            <w:tcW w:w="567" w:type="dxa"/>
          </w:tcPr>
          <w:p w:rsidR="002C4CD6" w:rsidRDefault="002C4CD6">
            <w:pPr>
              <w:pStyle w:val="ConsPlusNormal"/>
            </w:pPr>
            <w:r>
              <w:t>2</w:t>
            </w:r>
          </w:p>
        </w:tc>
        <w:tc>
          <w:tcPr>
            <w:tcW w:w="1129" w:type="dxa"/>
          </w:tcPr>
          <w:p w:rsidR="002C4CD6" w:rsidRDefault="002C4CD6" w:rsidP="00A61199">
            <w:pPr>
              <w:pStyle w:val="ConsPlusNormal"/>
            </w:pPr>
            <w:r>
              <w:t xml:space="preserve">Итого по муниципальному </w:t>
            </w:r>
            <w:r>
              <w:lastRenderedPageBreak/>
              <w:t xml:space="preserve">образованию </w:t>
            </w:r>
          </w:p>
        </w:tc>
        <w:tc>
          <w:tcPr>
            <w:tcW w:w="1134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5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418" w:type="dxa"/>
          </w:tcPr>
          <w:p w:rsidR="002C4CD6" w:rsidRDefault="002C4CD6">
            <w:pPr>
              <w:pStyle w:val="ConsPlusNormal"/>
            </w:pPr>
          </w:p>
        </w:tc>
        <w:tc>
          <w:tcPr>
            <w:tcW w:w="1276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2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1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  <w:tc>
          <w:tcPr>
            <w:tcW w:w="993" w:type="dxa"/>
          </w:tcPr>
          <w:p w:rsidR="002C4CD6" w:rsidRDefault="002C4CD6">
            <w:pPr>
              <w:pStyle w:val="ConsPlusNormal"/>
            </w:pPr>
          </w:p>
        </w:tc>
        <w:tc>
          <w:tcPr>
            <w:tcW w:w="850" w:type="dxa"/>
          </w:tcPr>
          <w:p w:rsidR="002C4CD6" w:rsidRDefault="002C4CD6">
            <w:pPr>
              <w:pStyle w:val="ConsPlusNormal"/>
            </w:pPr>
          </w:p>
        </w:tc>
      </w:tr>
    </w:tbl>
    <w:p w:rsidR="002C4CD6" w:rsidRDefault="002C4CD6">
      <w:pPr>
        <w:pStyle w:val="ConsPlusNormal"/>
        <w:jc w:val="right"/>
      </w:pPr>
      <w:r>
        <w:lastRenderedPageBreak/>
        <w:t>".</w:t>
      </w:r>
    </w:p>
    <w:p w:rsidR="002C4CD6" w:rsidRDefault="002C4CD6">
      <w:pPr>
        <w:pStyle w:val="ConsPlusNormal"/>
        <w:jc w:val="both"/>
      </w:pPr>
    </w:p>
    <w:p w:rsidR="00BA2532" w:rsidRDefault="00BA2532"/>
    <w:p w:rsidR="00954751" w:rsidRDefault="00954751"/>
    <w:p w:rsidR="00954751" w:rsidRDefault="00954751"/>
    <w:p w:rsidR="008F73F4" w:rsidRDefault="008F73F4"/>
    <w:p w:rsidR="008F73F4" w:rsidRDefault="008F73F4"/>
    <w:p w:rsidR="008F73F4" w:rsidRDefault="008F73F4"/>
    <w:p w:rsidR="008F73F4" w:rsidRDefault="008F73F4"/>
    <w:p w:rsidR="008F73F4" w:rsidRDefault="008F73F4"/>
    <w:p w:rsidR="008F73F4" w:rsidRDefault="008F73F4"/>
    <w:p w:rsidR="008F73F4" w:rsidRDefault="008F73F4"/>
    <w:p w:rsidR="008F73F4" w:rsidRDefault="008F73F4"/>
    <w:p w:rsidR="008F73F4" w:rsidRDefault="008F73F4"/>
    <w:p w:rsidR="008F73F4" w:rsidRDefault="008F73F4">
      <w:bookmarkStart w:id="1" w:name="_GoBack"/>
      <w:bookmarkEnd w:id="1"/>
    </w:p>
    <w:p w:rsidR="00954751" w:rsidRDefault="00954751"/>
    <w:p w:rsidR="00954751" w:rsidRDefault="00954751"/>
    <w:p w:rsidR="00954751" w:rsidRDefault="00954751"/>
    <w:p w:rsidR="00954751" w:rsidRDefault="00954751">
      <w:r>
        <w:t>Председатель комитета</w:t>
      </w:r>
    </w:p>
    <w:p w:rsidR="00954751" w:rsidRDefault="00954751">
      <w:r>
        <w:t>По экономике ______________________ Е.Н. Гаврилова</w:t>
      </w:r>
    </w:p>
    <w:p w:rsidR="00954751" w:rsidRDefault="00954751"/>
    <w:sectPr w:rsidR="00954751" w:rsidSect="00B02F9E">
      <w:pgSz w:w="16838" w:h="11905" w:orient="landscape"/>
      <w:pgMar w:top="567" w:right="284" w:bottom="567" w:left="567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4CD6"/>
    <w:rsid w:val="000E107D"/>
    <w:rsid w:val="00271C72"/>
    <w:rsid w:val="002C4CD6"/>
    <w:rsid w:val="00380100"/>
    <w:rsid w:val="00515D5D"/>
    <w:rsid w:val="005A14FA"/>
    <w:rsid w:val="005D0489"/>
    <w:rsid w:val="005D2447"/>
    <w:rsid w:val="006437A2"/>
    <w:rsid w:val="006459B7"/>
    <w:rsid w:val="006A53F5"/>
    <w:rsid w:val="00724615"/>
    <w:rsid w:val="008C2ACC"/>
    <w:rsid w:val="008F73F4"/>
    <w:rsid w:val="00954751"/>
    <w:rsid w:val="00A11351"/>
    <w:rsid w:val="00A355F2"/>
    <w:rsid w:val="00A36ABE"/>
    <w:rsid w:val="00A51133"/>
    <w:rsid w:val="00A61199"/>
    <w:rsid w:val="00AB270F"/>
    <w:rsid w:val="00B02F9E"/>
    <w:rsid w:val="00B81783"/>
    <w:rsid w:val="00BA2532"/>
    <w:rsid w:val="00BB245C"/>
    <w:rsid w:val="00CC1B01"/>
    <w:rsid w:val="00D112AB"/>
    <w:rsid w:val="00D34243"/>
    <w:rsid w:val="00D42234"/>
    <w:rsid w:val="00DC4D06"/>
    <w:rsid w:val="00DC532A"/>
    <w:rsid w:val="00DE3F7E"/>
    <w:rsid w:val="00E15D79"/>
    <w:rsid w:val="00EC7E6E"/>
    <w:rsid w:val="00FC2E1C"/>
    <w:rsid w:val="00FC473B"/>
    <w:rsid w:val="00F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9F10C8-7BD3-4CF3-A491-BE5786059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4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C4C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C4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C4CD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C4C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C4C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C4CD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C4C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10</Pages>
  <Words>1205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29</cp:revision>
  <dcterms:created xsi:type="dcterms:W3CDTF">2019-10-14T13:15:00Z</dcterms:created>
  <dcterms:modified xsi:type="dcterms:W3CDTF">2019-10-15T06:09:00Z</dcterms:modified>
</cp:coreProperties>
</file>