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7B1" w:rsidRDefault="004D1675" w:rsidP="00FE580C">
      <w:pPr>
        <w:spacing w:before="0"/>
        <w:ind w:left="0"/>
        <w:jc w:val="center"/>
      </w:pPr>
      <w:r>
        <w:rPr>
          <w:rFonts w:ascii="Times New Roman" w:hAnsi="Times New Roman" w:cs="Times New Roman"/>
          <w:noProof/>
          <w:sz w:val="40"/>
          <w:szCs w:val="40"/>
        </w:rPr>
        <w:drawing>
          <wp:anchor distT="0" distB="0" distL="114300" distR="114300" simplePos="0" relativeHeight="251660288" behindDoc="0" locked="0" layoutInCell="1" allowOverlap="1" wp14:anchorId="53EB3B65" wp14:editId="025272E1">
            <wp:simplePos x="0" y="0"/>
            <wp:positionH relativeFrom="column">
              <wp:posOffset>2962275</wp:posOffset>
            </wp:positionH>
            <wp:positionV relativeFrom="paragraph">
              <wp:posOffset>-5080</wp:posOffset>
            </wp:positionV>
            <wp:extent cx="542925" cy="705485"/>
            <wp:effectExtent l="0" t="0" r="9525" b="0"/>
            <wp:wrapNone/>
            <wp:docPr id="4" name="Рисунок 4" descr="Coat_of_Arms_of_Orekhovo-Zuevo_(Moscow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at_of_Arms_of_Orekhovo-Zuevo_(Moscow_oblast)"/>
                    <pic:cNvPicPr>
                      <a:picLocks noChangeAspect="1" noChangeArrowheads="1"/>
                    </pic:cNvPicPr>
                  </pic:nvPicPr>
                  <pic:blipFill>
                    <a:blip r:embed="rId6" cstate="print">
                      <a:grayscl/>
                      <a:extLst>
                        <a:ext uri="{BEBA8EAE-BF5A-486C-A8C5-ECC9F3942E4B}">
                          <a14:imgProps xmlns:a14="http://schemas.microsoft.com/office/drawing/2010/main">
                            <a14:imgLayer r:embed="rId7">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42925" cy="705485"/>
                    </a:xfrm>
                    <a:prstGeom prst="rect">
                      <a:avLst/>
                    </a:prstGeom>
                    <a:noFill/>
                  </pic:spPr>
                </pic:pic>
              </a:graphicData>
            </a:graphic>
            <wp14:sizeRelH relativeFrom="page">
              <wp14:pctWidth>0</wp14:pctWidth>
            </wp14:sizeRelH>
            <wp14:sizeRelV relativeFrom="page">
              <wp14:pctHeight>0</wp14:pctHeight>
            </wp14:sizeRelV>
          </wp:anchor>
        </w:drawing>
      </w:r>
    </w:p>
    <w:p w:rsidR="00BF27C4" w:rsidRDefault="00BF27C4" w:rsidP="00FE580C">
      <w:pPr>
        <w:spacing w:before="0"/>
        <w:ind w:left="0"/>
        <w:jc w:val="center"/>
      </w:pPr>
    </w:p>
    <w:p w:rsidR="00BF27C4" w:rsidRDefault="00BF27C4" w:rsidP="00FE580C">
      <w:pPr>
        <w:spacing w:before="0"/>
        <w:ind w:left="0"/>
        <w:jc w:val="center"/>
      </w:pPr>
    </w:p>
    <w:p w:rsidR="00BF27C4" w:rsidRDefault="00BF27C4" w:rsidP="00FE580C">
      <w:pPr>
        <w:spacing w:before="0"/>
        <w:ind w:left="0"/>
        <w:jc w:val="center"/>
      </w:pPr>
    </w:p>
    <w:p w:rsidR="00BF27C4" w:rsidRDefault="00BF27C4" w:rsidP="00FE580C">
      <w:pPr>
        <w:spacing w:before="0"/>
        <w:ind w:left="0"/>
        <w:jc w:val="center"/>
      </w:pPr>
    </w:p>
    <w:p w:rsidR="00BF27C4" w:rsidRDefault="00BF27C4" w:rsidP="00FE580C">
      <w:pPr>
        <w:spacing w:before="0"/>
        <w:ind w:left="0"/>
        <w:jc w:val="center"/>
      </w:pPr>
    </w:p>
    <w:p w:rsidR="00BF27C4" w:rsidRDefault="00BF27C4" w:rsidP="00FE580C">
      <w:pPr>
        <w:spacing w:before="0"/>
        <w:ind w:left="0"/>
        <w:jc w:val="center"/>
      </w:pPr>
    </w:p>
    <w:p w:rsidR="00BF27C4" w:rsidRDefault="00BF27C4" w:rsidP="00FE580C">
      <w:pPr>
        <w:spacing w:before="0"/>
        <w:ind w:left="0"/>
        <w:jc w:val="center"/>
      </w:pPr>
    </w:p>
    <w:p w:rsidR="009127B1" w:rsidRDefault="009127B1" w:rsidP="00FE580C">
      <w:pPr>
        <w:spacing w:before="0"/>
        <w:ind w:left="0"/>
        <w:jc w:val="center"/>
      </w:pPr>
    </w:p>
    <w:p w:rsidR="00FE580C" w:rsidRDefault="00FE580C" w:rsidP="00FE580C">
      <w:pPr>
        <w:spacing w:before="0"/>
        <w:ind w:left="0"/>
        <w:jc w:val="center"/>
      </w:pPr>
    </w:p>
    <w:p w:rsidR="009127B1" w:rsidRPr="005D64B0" w:rsidRDefault="009127B1" w:rsidP="00FE580C">
      <w:pPr>
        <w:pStyle w:val="FR2"/>
        <w:spacing w:before="0"/>
        <w:rPr>
          <w:rFonts w:ascii="Times New Roman" w:hAnsi="Times New Roman" w:cs="Times New Roman"/>
          <w:sz w:val="32"/>
          <w:szCs w:val="32"/>
        </w:rPr>
      </w:pPr>
      <w:r w:rsidRPr="005D64B0">
        <w:rPr>
          <w:rFonts w:ascii="Times New Roman" w:hAnsi="Times New Roman" w:cs="Times New Roman"/>
          <w:sz w:val="32"/>
          <w:szCs w:val="32"/>
        </w:rPr>
        <w:t>АДМИНИСТРАЦИЯ</w:t>
      </w:r>
      <w:r w:rsidR="00C622C4">
        <w:rPr>
          <w:rFonts w:ascii="Times New Roman" w:hAnsi="Times New Roman" w:cs="Times New Roman"/>
          <w:sz w:val="32"/>
          <w:szCs w:val="32"/>
        </w:rPr>
        <w:t xml:space="preserve">                       </w:t>
      </w:r>
    </w:p>
    <w:p w:rsidR="009127B1" w:rsidRPr="005A3BA2" w:rsidRDefault="009127B1" w:rsidP="00FE580C">
      <w:pPr>
        <w:pStyle w:val="FR2"/>
        <w:spacing w:before="0"/>
        <w:rPr>
          <w:rFonts w:ascii="Times New Roman" w:hAnsi="Times New Roman" w:cs="Times New Roman"/>
          <w:sz w:val="32"/>
          <w:szCs w:val="32"/>
        </w:rPr>
      </w:pPr>
      <w:r>
        <w:t xml:space="preserve"> </w:t>
      </w:r>
      <w:r w:rsidR="000B0349" w:rsidRPr="005A3BA2">
        <w:rPr>
          <w:rFonts w:ascii="Times New Roman" w:hAnsi="Times New Roman" w:cs="Times New Roman"/>
          <w:sz w:val="32"/>
          <w:szCs w:val="32"/>
        </w:rPr>
        <w:t>Орехово-Зуевского городского</w:t>
      </w:r>
      <w:r w:rsidR="001E2E21" w:rsidRPr="005A3BA2">
        <w:rPr>
          <w:rFonts w:ascii="Times New Roman" w:hAnsi="Times New Roman" w:cs="Times New Roman"/>
          <w:sz w:val="32"/>
          <w:szCs w:val="32"/>
        </w:rPr>
        <w:t xml:space="preserve"> округ</w:t>
      </w:r>
      <w:r w:rsidR="000B0349" w:rsidRPr="005A3BA2">
        <w:rPr>
          <w:rFonts w:ascii="Times New Roman" w:hAnsi="Times New Roman" w:cs="Times New Roman"/>
          <w:sz w:val="32"/>
          <w:szCs w:val="32"/>
        </w:rPr>
        <w:t>а</w:t>
      </w:r>
    </w:p>
    <w:p w:rsidR="009127B1" w:rsidRPr="005A3BA2" w:rsidRDefault="009127B1" w:rsidP="00FE580C">
      <w:pPr>
        <w:pStyle w:val="FR2"/>
        <w:spacing w:before="0"/>
        <w:rPr>
          <w:rFonts w:ascii="Times New Roman" w:hAnsi="Times New Roman" w:cs="Times New Roman"/>
          <w:sz w:val="32"/>
          <w:szCs w:val="32"/>
        </w:rPr>
      </w:pPr>
      <w:r w:rsidRPr="005A3BA2">
        <w:rPr>
          <w:rFonts w:ascii="Times New Roman" w:hAnsi="Times New Roman" w:cs="Times New Roman"/>
          <w:sz w:val="32"/>
          <w:szCs w:val="32"/>
        </w:rPr>
        <w:t>Московской области</w:t>
      </w:r>
    </w:p>
    <w:p w:rsidR="009127B1" w:rsidRPr="00A66F76" w:rsidRDefault="00386B73" w:rsidP="00FE580C">
      <w:pPr>
        <w:pStyle w:val="FR1"/>
        <w:rPr>
          <w:rFonts w:ascii="Times New Roman" w:hAnsi="Times New Roman" w:cs="Times New Roman"/>
          <w:sz w:val="48"/>
          <w:szCs w:val="48"/>
        </w:rPr>
      </w:pPr>
      <w:r>
        <w:rPr>
          <w:rFonts w:ascii="Times New Roman" w:hAnsi="Times New Roman" w:cs="Times New Roman"/>
        </w:rPr>
        <w:t>РАСПОРЯЖ</w:t>
      </w:r>
      <w:r w:rsidR="002346C2" w:rsidRPr="005A3BA2">
        <w:rPr>
          <w:rFonts w:ascii="Times New Roman" w:hAnsi="Times New Roman" w:cs="Times New Roman"/>
        </w:rPr>
        <w:t>ЕНИЕ</w:t>
      </w:r>
    </w:p>
    <w:p w:rsidR="009127B1" w:rsidRPr="007525C7" w:rsidRDefault="007525C7" w:rsidP="00FE580C">
      <w:pPr>
        <w:pStyle w:val="FR4"/>
      </w:pPr>
      <w:r w:rsidRPr="007525C7">
        <w:rPr>
          <w:noProof w:val="0"/>
          <w:sz w:val="24"/>
          <w:szCs w:val="24"/>
        </w:rPr>
        <w:t xml:space="preserve">от </w:t>
      </w:r>
      <w:r w:rsidRPr="007525C7">
        <w:rPr>
          <w:noProof w:val="0"/>
          <w:sz w:val="24"/>
          <w:szCs w:val="24"/>
          <w:u w:val="single"/>
        </w:rPr>
        <w:t xml:space="preserve">28.04.2020 </w:t>
      </w:r>
      <w:r w:rsidRPr="007525C7">
        <w:rPr>
          <w:noProof w:val="0"/>
          <w:sz w:val="24"/>
          <w:szCs w:val="24"/>
        </w:rPr>
        <w:t>№</w:t>
      </w:r>
      <w:r>
        <w:rPr>
          <w:noProof w:val="0"/>
          <w:sz w:val="24"/>
          <w:szCs w:val="24"/>
          <w:u w:val="single"/>
        </w:rPr>
        <w:t>52-р</w:t>
      </w:r>
    </w:p>
    <w:p w:rsidR="004247D7" w:rsidRDefault="004247D7" w:rsidP="00F4653B">
      <w:pPr>
        <w:spacing w:before="0"/>
        <w:ind w:left="0"/>
        <w:jc w:val="center"/>
        <w:rPr>
          <w:b/>
          <w:sz w:val="24"/>
          <w:szCs w:val="24"/>
        </w:rPr>
      </w:pPr>
    </w:p>
    <w:p w:rsidR="00A266FD" w:rsidRDefault="009B08CE" w:rsidP="00A266FD">
      <w:pPr>
        <w:widowControl/>
        <w:tabs>
          <w:tab w:val="left" w:pos="-1985"/>
          <w:tab w:val="left" w:pos="0"/>
          <w:tab w:val="left" w:pos="7655"/>
        </w:tabs>
        <w:autoSpaceDE/>
        <w:autoSpaceDN/>
        <w:adjustRightInd/>
        <w:spacing w:before="0"/>
        <w:ind w:left="0"/>
        <w:jc w:val="center"/>
        <w:rPr>
          <w:rFonts w:cs="Times New Roman"/>
          <w:color w:val="000000"/>
          <w:spacing w:val="1"/>
          <w:sz w:val="24"/>
          <w:szCs w:val="20"/>
        </w:rPr>
      </w:pPr>
      <w:r>
        <w:rPr>
          <w:b/>
          <w:sz w:val="24"/>
          <w:szCs w:val="24"/>
        </w:rPr>
        <w:t xml:space="preserve">Об утверждении Положения о порядке формирования и ведения перечня муниципального недвижимого имущества, предназначенного для передачи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p w:rsidR="00F4653B" w:rsidRDefault="00F4653B" w:rsidP="00A266FD">
      <w:pPr>
        <w:widowControl/>
        <w:tabs>
          <w:tab w:val="left" w:pos="-1985"/>
          <w:tab w:val="left" w:pos="0"/>
          <w:tab w:val="left" w:pos="7655"/>
        </w:tabs>
        <w:autoSpaceDE/>
        <w:autoSpaceDN/>
        <w:adjustRightInd/>
        <w:spacing w:before="0"/>
        <w:ind w:left="0"/>
        <w:jc w:val="center"/>
        <w:rPr>
          <w:rFonts w:cs="Times New Roman"/>
          <w:color w:val="000000"/>
          <w:spacing w:val="1"/>
          <w:sz w:val="24"/>
          <w:szCs w:val="20"/>
        </w:rPr>
      </w:pPr>
    </w:p>
    <w:p w:rsidR="005050CE" w:rsidRPr="008634F6" w:rsidRDefault="005050CE" w:rsidP="00A266FD">
      <w:pPr>
        <w:widowControl/>
        <w:tabs>
          <w:tab w:val="left" w:pos="-1985"/>
          <w:tab w:val="left" w:pos="0"/>
          <w:tab w:val="left" w:pos="7655"/>
        </w:tabs>
        <w:autoSpaceDE/>
        <w:autoSpaceDN/>
        <w:adjustRightInd/>
        <w:spacing w:before="0"/>
        <w:ind w:left="0"/>
        <w:jc w:val="center"/>
        <w:rPr>
          <w:rFonts w:cs="Times New Roman"/>
          <w:color w:val="000000"/>
          <w:spacing w:val="1"/>
          <w:sz w:val="24"/>
          <w:szCs w:val="20"/>
        </w:rPr>
      </w:pPr>
    </w:p>
    <w:p w:rsidR="005050CE" w:rsidRDefault="00F815C6" w:rsidP="005050CE">
      <w:pPr>
        <w:widowControl/>
        <w:autoSpaceDE/>
        <w:autoSpaceDN/>
        <w:adjustRightInd/>
        <w:spacing w:before="0"/>
        <w:ind w:left="0" w:right="141"/>
        <w:jc w:val="both"/>
        <w:rPr>
          <w:rFonts w:eastAsia="Calibri"/>
          <w:sz w:val="24"/>
          <w:szCs w:val="24"/>
          <w:lang w:eastAsia="en-US"/>
        </w:rPr>
      </w:pPr>
      <w:r w:rsidRPr="00F815C6">
        <w:rPr>
          <w:rFonts w:eastAsia="Calibri"/>
          <w:sz w:val="24"/>
          <w:szCs w:val="24"/>
          <w:lang w:eastAsia="en-US"/>
        </w:rPr>
        <w:t xml:space="preserve">         </w:t>
      </w:r>
      <w:r w:rsidR="009B08CE">
        <w:rPr>
          <w:rFonts w:eastAsia="Calibri"/>
          <w:sz w:val="24"/>
          <w:szCs w:val="24"/>
          <w:lang w:eastAsia="en-US"/>
        </w:rPr>
        <w:t>В целях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w:t>
      </w:r>
      <w:r w:rsidR="000B6926">
        <w:rPr>
          <w:rFonts w:eastAsia="Calibri"/>
          <w:sz w:val="24"/>
          <w:szCs w:val="24"/>
          <w:lang w:eastAsia="en-US"/>
        </w:rPr>
        <w:t xml:space="preserve">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Методическими рекомендациями по оказанию имущественной поддержк</w:t>
      </w:r>
      <w:r w:rsidR="00F73997">
        <w:rPr>
          <w:rFonts w:eastAsia="Calibri"/>
          <w:sz w:val="24"/>
          <w:szCs w:val="24"/>
          <w:lang w:eastAsia="en-US"/>
        </w:rPr>
        <w:t>и</w:t>
      </w:r>
      <w:r w:rsidR="000B6926">
        <w:rPr>
          <w:rFonts w:eastAsia="Calibri"/>
          <w:sz w:val="24"/>
          <w:szCs w:val="24"/>
          <w:lang w:eastAsia="en-US"/>
        </w:rPr>
        <w:t xml:space="preserve"> субъектов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утвержденных решением Совета директоров АО «Корпорация «МСП» протокол № 32 от 17.04.2017, Уставом Орехово-Зуевского городского округа Московской области</w:t>
      </w:r>
      <w:r w:rsidR="005050CE" w:rsidRPr="005050CE">
        <w:rPr>
          <w:rFonts w:eastAsia="Calibri"/>
          <w:sz w:val="24"/>
          <w:szCs w:val="24"/>
          <w:lang w:eastAsia="en-US"/>
        </w:rPr>
        <w:t xml:space="preserve">: </w:t>
      </w:r>
    </w:p>
    <w:p w:rsidR="000B6926" w:rsidRDefault="000B6926" w:rsidP="005050CE">
      <w:pPr>
        <w:widowControl/>
        <w:autoSpaceDE/>
        <w:autoSpaceDN/>
        <w:adjustRightInd/>
        <w:spacing w:before="0"/>
        <w:ind w:left="0" w:right="141"/>
        <w:jc w:val="both"/>
        <w:rPr>
          <w:rFonts w:eastAsia="Calibri"/>
          <w:sz w:val="24"/>
          <w:szCs w:val="24"/>
          <w:lang w:eastAsia="en-US"/>
        </w:rPr>
      </w:pPr>
      <w:r>
        <w:rPr>
          <w:rFonts w:eastAsia="Calibri"/>
          <w:sz w:val="24"/>
          <w:szCs w:val="24"/>
          <w:lang w:eastAsia="en-US"/>
        </w:rPr>
        <w:tab/>
        <w:t xml:space="preserve">1. Утвердить Положение </w:t>
      </w:r>
      <w:r w:rsidRPr="000B6926">
        <w:rPr>
          <w:rFonts w:eastAsia="Calibri"/>
          <w:sz w:val="24"/>
          <w:szCs w:val="24"/>
          <w:lang w:eastAsia="en-US"/>
        </w:rPr>
        <w:t>о порядке формирования и ведения перечня муниципального недвижимого имущества, предназначенного для передачи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eastAsia="Calibri"/>
          <w:sz w:val="24"/>
          <w:szCs w:val="24"/>
          <w:lang w:eastAsia="en-US"/>
        </w:rPr>
        <w:t xml:space="preserve"> (прилагается).</w:t>
      </w:r>
    </w:p>
    <w:p w:rsidR="00E124AC" w:rsidRDefault="000B6926" w:rsidP="005050CE">
      <w:pPr>
        <w:widowControl/>
        <w:autoSpaceDE/>
        <w:autoSpaceDN/>
        <w:adjustRightInd/>
        <w:spacing w:before="0"/>
        <w:ind w:left="0" w:right="141"/>
        <w:jc w:val="both"/>
        <w:rPr>
          <w:rFonts w:eastAsia="Calibri"/>
          <w:sz w:val="24"/>
          <w:szCs w:val="24"/>
          <w:lang w:eastAsia="en-US"/>
        </w:rPr>
      </w:pPr>
      <w:r>
        <w:rPr>
          <w:rFonts w:eastAsia="Calibri"/>
          <w:sz w:val="24"/>
          <w:szCs w:val="24"/>
          <w:lang w:eastAsia="en-US"/>
        </w:rPr>
        <w:tab/>
        <w:t>2. Признать утратившим силу распоряжения администрации городского округа Орехово-Зуево Московской области</w:t>
      </w:r>
      <w:r w:rsidR="00F060B0">
        <w:rPr>
          <w:rFonts w:eastAsia="Calibri"/>
          <w:sz w:val="24"/>
          <w:szCs w:val="24"/>
          <w:lang w:eastAsia="en-US"/>
        </w:rPr>
        <w:t>:</w:t>
      </w:r>
      <w:r>
        <w:rPr>
          <w:rFonts w:eastAsia="Calibri"/>
          <w:sz w:val="24"/>
          <w:szCs w:val="24"/>
          <w:lang w:eastAsia="en-US"/>
        </w:rPr>
        <w:t xml:space="preserve"> от 14.02.2017 №</w:t>
      </w:r>
      <w:r w:rsidR="00F060B0">
        <w:rPr>
          <w:rFonts w:eastAsia="Calibri"/>
          <w:sz w:val="24"/>
          <w:szCs w:val="24"/>
          <w:lang w:eastAsia="en-US"/>
        </w:rPr>
        <w:t xml:space="preserve"> </w:t>
      </w:r>
      <w:r w:rsidR="00F73997">
        <w:rPr>
          <w:rFonts w:eastAsia="Calibri"/>
          <w:sz w:val="24"/>
          <w:szCs w:val="24"/>
          <w:lang w:eastAsia="en-US"/>
        </w:rPr>
        <w:t>29-р «Об утверждении Положения</w:t>
      </w:r>
      <w:r>
        <w:rPr>
          <w:rFonts w:eastAsia="Calibri"/>
          <w:sz w:val="24"/>
          <w:szCs w:val="24"/>
          <w:lang w:eastAsia="en-US"/>
        </w:rPr>
        <w:t xml:space="preserve"> </w:t>
      </w:r>
      <w:r w:rsidRPr="000B6926">
        <w:rPr>
          <w:rFonts w:eastAsia="Calibri"/>
          <w:sz w:val="24"/>
          <w:szCs w:val="24"/>
          <w:lang w:eastAsia="en-US"/>
        </w:rPr>
        <w:t>о порядке формирования и ведения перечня муниципального недвижимого имущества, предназначенного для передачи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eastAsia="Calibri"/>
          <w:sz w:val="24"/>
          <w:szCs w:val="24"/>
          <w:lang w:eastAsia="en-US"/>
        </w:rPr>
        <w:t>»</w:t>
      </w:r>
      <w:r w:rsidR="00F060B0">
        <w:rPr>
          <w:rFonts w:eastAsia="Calibri"/>
          <w:sz w:val="24"/>
          <w:szCs w:val="24"/>
          <w:lang w:eastAsia="en-US"/>
        </w:rPr>
        <w:t xml:space="preserve">; от 08.08.2017 № 78-р «О внесении изменений в распоряжение администрации городского округа Московской области от 14.02.2017 </w:t>
      </w:r>
      <w:r w:rsidR="00F73997">
        <w:rPr>
          <w:rFonts w:eastAsia="Calibri"/>
          <w:sz w:val="24"/>
          <w:szCs w:val="24"/>
          <w:lang w:eastAsia="en-US"/>
        </w:rPr>
        <w:t>№ 29-р «Об утверждении Положения</w:t>
      </w:r>
      <w:r w:rsidR="00F060B0">
        <w:rPr>
          <w:rFonts w:eastAsia="Calibri"/>
          <w:sz w:val="24"/>
          <w:szCs w:val="24"/>
          <w:lang w:eastAsia="en-US"/>
        </w:rPr>
        <w:t xml:space="preserve"> </w:t>
      </w:r>
      <w:r w:rsidR="00F060B0" w:rsidRPr="000B6926">
        <w:rPr>
          <w:rFonts w:eastAsia="Calibri"/>
          <w:sz w:val="24"/>
          <w:szCs w:val="24"/>
          <w:lang w:eastAsia="en-US"/>
        </w:rPr>
        <w:t xml:space="preserve">о порядке формирования и ведения перечня </w:t>
      </w:r>
      <w:r w:rsidR="007525C7">
        <w:rPr>
          <w:rFonts w:eastAsia="Calibri"/>
          <w:sz w:val="24"/>
          <w:szCs w:val="24"/>
          <w:lang w:eastAsia="en-US"/>
        </w:rPr>
        <w:t xml:space="preserve"> </w:t>
      </w:r>
      <w:r w:rsidR="00F060B0" w:rsidRPr="000B6926">
        <w:rPr>
          <w:rFonts w:eastAsia="Calibri"/>
          <w:sz w:val="24"/>
          <w:szCs w:val="24"/>
          <w:lang w:eastAsia="en-US"/>
        </w:rPr>
        <w:t>муниципального</w:t>
      </w:r>
      <w:r w:rsidR="007525C7">
        <w:rPr>
          <w:rFonts w:eastAsia="Calibri"/>
          <w:sz w:val="24"/>
          <w:szCs w:val="24"/>
          <w:lang w:eastAsia="en-US"/>
        </w:rPr>
        <w:t xml:space="preserve"> </w:t>
      </w:r>
      <w:r w:rsidR="00F060B0" w:rsidRPr="000B6926">
        <w:rPr>
          <w:rFonts w:eastAsia="Calibri"/>
          <w:sz w:val="24"/>
          <w:szCs w:val="24"/>
          <w:lang w:eastAsia="en-US"/>
        </w:rPr>
        <w:t xml:space="preserve"> недвижимого </w:t>
      </w:r>
      <w:r w:rsidR="007525C7">
        <w:rPr>
          <w:rFonts w:eastAsia="Calibri"/>
          <w:sz w:val="24"/>
          <w:szCs w:val="24"/>
          <w:lang w:eastAsia="en-US"/>
        </w:rPr>
        <w:t xml:space="preserve"> </w:t>
      </w:r>
      <w:r w:rsidR="00F060B0" w:rsidRPr="000B6926">
        <w:rPr>
          <w:rFonts w:eastAsia="Calibri"/>
          <w:sz w:val="24"/>
          <w:szCs w:val="24"/>
          <w:lang w:eastAsia="en-US"/>
        </w:rPr>
        <w:t>имущества,</w:t>
      </w:r>
      <w:r w:rsidR="007525C7">
        <w:rPr>
          <w:rFonts w:eastAsia="Calibri"/>
          <w:sz w:val="24"/>
          <w:szCs w:val="24"/>
          <w:lang w:eastAsia="en-US"/>
        </w:rPr>
        <w:t xml:space="preserve"> </w:t>
      </w:r>
      <w:r w:rsidR="00F060B0" w:rsidRPr="000B6926">
        <w:rPr>
          <w:rFonts w:eastAsia="Calibri"/>
          <w:sz w:val="24"/>
          <w:szCs w:val="24"/>
          <w:lang w:eastAsia="en-US"/>
        </w:rPr>
        <w:t xml:space="preserve"> предназначенного</w:t>
      </w:r>
      <w:r w:rsidR="007525C7">
        <w:rPr>
          <w:rFonts w:eastAsia="Calibri"/>
          <w:sz w:val="24"/>
          <w:szCs w:val="24"/>
          <w:lang w:eastAsia="en-US"/>
        </w:rPr>
        <w:t xml:space="preserve"> </w:t>
      </w:r>
      <w:r w:rsidR="00F060B0" w:rsidRPr="000B6926">
        <w:rPr>
          <w:rFonts w:eastAsia="Calibri"/>
          <w:sz w:val="24"/>
          <w:szCs w:val="24"/>
          <w:lang w:eastAsia="en-US"/>
        </w:rPr>
        <w:t xml:space="preserve"> для</w:t>
      </w:r>
      <w:r w:rsidR="007525C7">
        <w:rPr>
          <w:rFonts w:eastAsia="Calibri"/>
          <w:sz w:val="24"/>
          <w:szCs w:val="24"/>
          <w:lang w:eastAsia="en-US"/>
        </w:rPr>
        <w:t xml:space="preserve"> </w:t>
      </w:r>
      <w:r w:rsidR="00F060B0" w:rsidRPr="000B6926">
        <w:rPr>
          <w:rFonts w:eastAsia="Calibri"/>
          <w:sz w:val="24"/>
          <w:szCs w:val="24"/>
          <w:lang w:eastAsia="en-US"/>
        </w:rPr>
        <w:t xml:space="preserve"> передачи в </w:t>
      </w:r>
    </w:p>
    <w:p w:rsidR="00E124AC" w:rsidRDefault="00E124AC" w:rsidP="005050CE">
      <w:pPr>
        <w:widowControl/>
        <w:autoSpaceDE/>
        <w:autoSpaceDN/>
        <w:adjustRightInd/>
        <w:spacing w:before="0"/>
        <w:ind w:left="0" w:right="141"/>
        <w:jc w:val="both"/>
        <w:rPr>
          <w:rFonts w:eastAsia="Calibri"/>
          <w:sz w:val="24"/>
          <w:szCs w:val="24"/>
          <w:lang w:eastAsia="en-US"/>
        </w:rPr>
      </w:pPr>
    </w:p>
    <w:p w:rsidR="000B6926" w:rsidRDefault="00F060B0" w:rsidP="005050CE">
      <w:pPr>
        <w:widowControl/>
        <w:autoSpaceDE/>
        <w:autoSpaceDN/>
        <w:adjustRightInd/>
        <w:spacing w:before="0"/>
        <w:ind w:left="0" w:right="141"/>
        <w:jc w:val="both"/>
        <w:rPr>
          <w:rFonts w:eastAsia="Calibri"/>
          <w:sz w:val="24"/>
          <w:szCs w:val="24"/>
          <w:lang w:eastAsia="en-US"/>
        </w:rPr>
      </w:pPr>
      <w:r w:rsidRPr="000B6926">
        <w:rPr>
          <w:rFonts w:eastAsia="Calibri"/>
          <w:sz w:val="24"/>
          <w:szCs w:val="24"/>
          <w:lang w:eastAsia="en-US"/>
        </w:rPr>
        <w:lastRenderedPageBreak/>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eastAsia="Calibri"/>
          <w:sz w:val="24"/>
          <w:szCs w:val="24"/>
          <w:lang w:eastAsia="en-US"/>
        </w:rPr>
        <w:t>».</w:t>
      </w:r>
    </w:p>
    <w:p w:rsidR="00F060B0" w:rsidRPr="005050CE" w:rsidRDefault="00F060B0" w:rsidP="005050CE">
      <w:pPr>
        <w:widowControl/>
        <w:autoSpaceDE/>
        <w:autoSpaceDN/>
        <w:adjustRightInd/>
        <w:spacing w:before="0"/>
        <w:ind w:left="0" w:right="141"/>
        <w:jc w:val="both"/>
        <w:rPr>
          <w:rFonts w:eastAsia="Calibri"/>
          <w:sz w:val="24"/>
          <w:szCs w:val="24"/>
          <w:lang w:eastAsia="en-US"/>
        </w:rPr>
      </w:pPr>
      <w:r>
        <w:rPr>
          <w:rFonts w:eastAsia="Calibri"/>
          <w:sz w:val="24"/>
          <w:szCs w:val="24"/>
          <w:lang w:eastAsia="en-US"/>
        </w:rPr>
        <w:tab/>
        <w:t xml:space="preserve">3. </w:t>
      </w:r>
      <w:r w:rsidRPr="00F060B0">
        <w:rPr>
          <w:rFonts w:eastAsia="Calibri"/>
          <w:sz w:val="24"/>
          <w:szCs w:val="24"/>
          <w:lang w:eastAsia="en-US"/>
        </w:rPr>
        <w:t xml:space="preserve">Опубликовать настоящее </w:t>
      </w:r>
      <w:r>
        <w:rPr>
          <w:rFonts w:eastAsia="Calibri"/>
          <w:sz w:val="24"/>
          <w:szCs w:val="24"/>
          <w:lang w:eastAsia="en-US"/>
        </w:rPr>
        <w:t>распоряжение</w:t>
      </w:r>
      <w:r w:rsidRPr="00F060B0">
        <w:rPr>
          <w:rFonts w:eastAsia="Calibri"/>
          <w:sz w:val="24"/>
          <w:szCs w:val="24"/>
          <w:lang w:eastAsia="en-US"/>
        </w:rPr>
        <w:t xml:space="preserve"> в информационном бюллетене «Деловые вести» и разместить на сайте www.ozmo.ru в сети Интернет.</w:t>
      </w:r>
      <w:r>
        <w:rPr>
          <w:rFonts w:eastAsia="Calibri"/>
          <w:sz w:val="24"/>
          <w:szCs w:val="24"/>
          <w:lang w:eastAsia="en-US"/>
        </w:rPr>
        <w:t xml:space="preserve"> </w:t>
      </w:r>
    </w:p>
    <w:p w:rsidR="0023189D" w:rsidRPr="0023189D" w:rsidRDefault="00F060B0" w:rsidP="0023189D">
      <w:pPr>
        <w:widowControl/>
        <w:autoSpaceDE/>
        <w:autoSpaceDN/>
        <w:adjustRightInd/>
        <w:spacing w:before="0"/>
        <w:ind w:left="0" w:right="141"/>
        <w:jc w:val="both"/>
        <w:rPr>
          <w:rFonts w:eastAsia="Calibri"/>
          <w:sz w:val="24"/>
          <w:szCs w:val="24"/>
          <w:lang w:eastAsia="en-US"/>
        </w:rPr>
      </w:pPr>
      <w:r>
        <w:rPr>
          <w:rFonts w:eastAsia="Calibri"/>
          <w:sz w:val="24"/>
          <w:szCs w:val="24"/>
          <w:lang w:eastAsia="en-US"/>
        </w:rPr>
        <w:t xml:space="preserve">           4. </w:t>
      </w:r>
      <w:r w:rsidR="005050CE" w:rsidRPr="005050CE">
        <w:rPr>
          <w:rFonts w:eastAsia="Calibri"/>
          <w:sz w:val="24"/>
          <w:szCs w:val="24"/>
          <w:lang w:eastAsia="en-US"/>
        </w:rPr>
        <w:t xml:space="preserve">Контроль за исполнением настоящего распоряжения возложить на </w:t>
      </w:r>
      <w:r w:rsidR="0071769B">
        <w:rPr>
          <w:rFonts w:eastAsia="Calibri"/>
          <w:sz w:val="24"/>
          <w:szCs w:val="24"/>
          <w:lang w:eastAsia="en-US"/>
        </w:rPr>
        <w:t xml:space="preserve">и.о. </w:t>
      </w:r>
      <w:r w:rsidR="005050CE" w:rsidRPr="005050CE">
        <w:rPr>
          <w:rFonts w:eastAsia="Calibri"/>
          <w:sz w:val="24"/>
          <w:szCs w:val="24"/>
          <w:lang w:eastAsia="en-US"/>
        </w:rPr>
        <w:t xml:space="preserve">председателя </w:t>
      </w:r>
      <w:r w:rsidR="0023189D" w:rsidRPr="00F4653B">
        <w:rPr>
          <w:rFonts w:cs="Times New Roman"/>
          <w:color w:val="000000"/>
          <w:sz w:val="24"/>
          <w:szCs w:val="24"/>
        </w:rPr>
        <w:t xml:space="preserve">Комитета по управлению имуществом администрации Орехово-Зуевского городского округа Московской области </w:t>
      </w:r>
      <w:r w:rsidR="0071769B">
        <w:rPr>
          <w:rFonts w:cs="Times New Roman"/>
          <w:color w:val="000000"/>
          <w:sz w:val="24"/>
          <w:szCs w:val="24"/>
        </w:rPr>
        <w:t>Миронову Е.М</w:t>
      </w:r>
      <w:r w:rsidR="0023189D" w:rsidRPr="00F4653B">
        <w:rPr>
          <w:rFonts w:cs="Times New Roman"/>
          <w:color w:val="000000"/>
          <w:sz w:val="24"/>
          <w:szCs w:val="24"/>
        </w:rPr>
        <w:t>.</w:t>
      </w:r>
    </w:p>
    <w:p w:rsidR="0023189D" w:rsidRDefault="0023189D" w:rsidP="005050CE">
      <w:pPr>
        <w:widowControl/>
        <w:autoSpaceDE/>
        <w:autoSpaceDN/>
        <w:adjustRightInd/>
        <w:spacing w:before="0"/>
        <w:ind w:left="0" w:right="141"/>
        <w:jc w:val="both"/>
        <w:rPr>
          <w:rFonts w:eastAsia="Calibri"/>
          <w:sz w:val="24"/>
          <w:szCs w:val="24"/>
          <w:lang w:eastAsia="en-US"/>
        </w:rPr>
      </w:pPr>
    </w:p>
    <w:p w:rsidR="0023189D" w:rsidRDefault="0023189D" w:rsidP="005050CE">
      <w:pPr>
        <w:widowControl/>
        <w:autoSpaceDE/>
        <w:autoSpaceDN/>
        <w:adjustRightInd/>
        <w:spacing w:before="0"/>
        <w:ind w:left="0" w:right="141"/>
        <w:jc w:val="both"/>
        <w:rPr>
          <w:rFonts w:eastAsia="Calibri"/>
          <w:sz w:val="24"/>
          <w:szCs w:val="24"/>
          <w:lang w:eastAsia="en-US"/>
        </w:rPr>
      </w:pPr>
    </w:p>
    <w:p w:rsidR="0023189D" w:rsidRDefault="0023189D" w:rsidP="005050CE">
      <w:pPr>
        <w:widowControl/>
        <w:autoSpaceDE/>
        <w:autoSpaceDN/>
        <w:adjustRightInd/>
        <w:spacing w:before="0"/>
        <w:ind w:left="0" w:right="141"/>
        <w:jc w:val="both"/>
        <w:rPr>
          <w:rFonts w:eastAsia="Calibri"/>
          <w:sz w:val="24"/>
          <w:szCs w:val="24"/>
          <w:lang w:eastAsia="en-US"/>
        </w:rPr>
      </w:pPr>
    </w:p>
    <w:p w:rsidR="0023189D" w:rsidRPr="00F4653B" w:rsidRDefault="0023189D" w:rsidP="0023189D">
      <w:pPr>
        <w:widowControl/>
        <w:autoSpaceDE/>
        <w:autoSpaceDN/>
        <w:adjustRightInd/>
        <w:spacing w:before="0"/>
        <w:ind w:left="0"/>
        <w:rPr>
          <w:b/>
          <w:sz w:val="24"/>
          <w:szCs w:val="20"/>
        </w:rPr>
      </w:pPr>
      <w:r w:rsidRPr="00F4653B">
        <w:rPr>
          <w:b/>
          <w:sz w:val="24"/>
          <w:szCs w:val="20"/>
        </w:rPr>
        <w:t>Первый заместитель главы администрации                                               Т.И. Павлова</w:t>
      </w:r>
    </w:p>
    <w:p w:rsidR="0079111F" w:rsidRDefault="0079111F" w:rsidP="00F4653B">
      <w:pPr>
        <w:widowControl/>
        <w:tabs>
          <w:tab w:val="left" w:pos="851"/>
        </w:tabs>
        <w:overflowPunct w:val="0"/>
        <w:spacing w:before="0"/>
        <w:ind w:left="0"/>
        <w:jc w:val="both"/>
        <w:textAlignment w:val="baseline"/>
        <w:rPr>
          <w:i/>
          <w:sz w:val="24"/>
          <w:szCs w:val="24"/>
        </w:rPr>
      </w:pPr>
    </w:p>
    <w:p w:rsidR="00BC77A9" w:rsidRDefault="00BC77A9">
      <w:pPr>
        <w:widowControl/>
        <w:autoSpaceDE/>
        <w:autoSpaceDN/>
        <w:adjustRightInd/>
        <w:spacing w:before="0"/>
        <w:ind w:left="0"/>
        <w:rPr>
          <w:i/>
          <w:sz w:val="24"/>
          <w:szCs w:val="24"/>
        </w:rPr>
      </w:pPr>
      <w:r>
        <w:rPr>
          <w:i/>
          <w:sz w:val="24"/>
          <w:szCs w:val="24"/>
        </w:rPr>
        <w:br w:type="page"/>
      </w:r>
    </w:p>
    <w:p w:rsidR="0079111F" w:rsidRDefault="0079111F" w:rsidP="00F4653B">
      <w:pPr>
        <w:widowControl/>
        <w:tabs>
          <w:tab w:val="left" w:pos="851"/>
        </w:tabs>
        <w:overflowPunct w:val="0"/>
        <w:spacing w:before="0"/>
        <w:ind w:left="0"/>
        <w:jc w:val="both"/>
        <w:textAlignment w:val="baseline"/>
        <w:rPr>
          <w:i/>
          <w:sz w:val="24"/>
          <w:szCs w:val="24"/>
        </w:rPr>
      </w:pPr>
      <w:bookmarkStart w:id="0" w:name="_GoBack"/>
      <w:bookmarkEnd w:id="0"/>
    </w:p>
    <w:p w:rsidR="0079111F" w:rsidRPr="0079111F" w:rsidRDefault="0079111F" w:rsidP="0079111F">
      <w:pPr>
        <w:widowControl/>
        <w:tabs>
          <w:tab w:val="left" w:pos="851"/>
        </w:tabs>
        <w:overflowPunct w:val="0"/>
        <w:spacing w:before="0"/>
        <w:ind w:left="5670"/>
        <w:jc w:val="both"/>
        <w:textAlignment w:val="baseline"/>
        <w:rPr>
          <w:sz w:val="24"/>
          <w:szCs w:val="24"/>
        </w:rPr>
      </w:pPr>
      <w:r w:rsidRPr="0079111F">
        <w:rPr>
          <w:sz w:val="24"/>
          <w:szCs w:val="24"/>
        </w:rPr>
        <w:t>Утверждено</w:t>
      </w:r>
    </w:p>
    <w:p w:rsidR="0079111F" w:rsidRPr="0079111F" w:rsidRDefault="0079111F" w:rsidP="0079111F">
      <w:pPr>
        <w:widowControl/>
        <w:tabs>
          <w:tab w:val="left" w:pos="851"/>
        </w:tabs>
        <w:overflowPunct w:val="0"/>
        <w:spacing w:before="0"/>
        <w:ind w:left="5670"/>
        <w:jc w:val="both"/>
        <w:textAlignment w:val="baseline"/>
        <w:rPr>
          <w:sz w:val="24"/>
          <w:szCs w:val="24"/>
        </w:rPr>
      </w:pPr>
      <w:r w:rsidRPr="0079111F">
        <w:rPr>
          <w:sz w:val="24"/>
          <w:szCs w:val="24"/>
        </w:rPr>
        <w:t xml:space="preserve">распоряжением администрации </w:t>
      </w:r>
    </w:p>
    <w:p w:rsidR="0079111F" w:rsidRPr="0079111F" w:rsidRDefault="0079111F" w:rsidP="0079111F">
      <w:pPr>
        <w:widowControl/>
        <w:tabs>
          <w:tab w:val="left" w:pos="851"/>
        </w:tabs>
        <w:overflowPunct w:val="0"/>
        <w:spacing w:before="0"/>
        <w:ind w:left="5670"/>
        <w:jc w:val="both"/>
        <w:textAlignment w:val="baseline"/>
        <w:rPr>
          <w:sz w:val="24"/>
          <w:szCs w:val="24"/>
        </w:rPr>
      </w:pPr>
      <w:r w:rsidRPr="0079111F">
        <w:rPr>
          <w:sz w:val="24"/>
          <w:szCs w:val="24"/>
        </w:rPr>
        <w:t>Орехово-Зуевского городского округа</w:t>
      </w:r>
    </w:p>
    <w:p w:rsidR="0079111F" w:rsidRPr="0079111F" w:rsidRDefault="0079111F" w:rsidP="0079111F">
      <w:pPr>
        <w:widowControl/>
        <w:tabs>
          <w:tab w:val="left" w:pos="851"/>
        </w:tabs>
        <w:overflowPunct w:val="0"/>
        <w:spacing w:before="0"/>
        <w:ind w:left="5670"/>
        <w:jc w:val="both"/>
        <w:textAlignment w:val="baseline"/>
        <w:rPr>
          <w:sz w:val="24"/>
          <w:szCs w:val="24"/>
        </w:rPr>
      </w:pPr>
      <w:r w:rsidRPr="0079111F">
        <w:rPr>
          <w:sz w:val="24"/>
          <w:szCs w:val="24"/>
        </w:rPr>
        <w:t xml:space="preserve">Московской области </w:t>
      </w:r>
    </w:p>
    <w:p w:rsidR="0079111F" w:rsidRPr="0079111F" w:rsidRDefault="0079111F" w:rsidP="0079111F">
      <w:pPr>
        <w:widowControl/>
        <w:tabs>
          <w:tab w:val="left" w:pos="851"/>
        </w:tabs>
        <w:overflowPunct w:val="0"/>
        <w:spacing w:before="0"/>
        <w:ind w:left="5670"/>
        <w:jc w:val="both"/>
        <w:textAlignment w:val="baseline"/>
        <w:rPr>
          <w:sz w:val="24"/>
          <w:szCs w:val="24"/>
        </w:rPr>
      </w:pPr>
      <w:r w:rsidRPr="0079111F">
        <w:rPr>
          <w:sz w:val="24"/>
          <w:szCs w:val="24"/>
        </w:rPr>
        <w:t xml:space="preserve">от </w:t>
      </w:r>
      <w:r w:rsidRPr="0079111F">
        <w:rPr>
          <w:sz w:val="24"/>
          <w:szCs w:val="24"/>
          <w:u w:val="single"/>
        </w:rPr>
        <w:t>28.04.2020</w:t>
      </w:r>
      <w:r w:rsidRPr="0079111F">
        <w:rPr>
          <w:sz w:val="24"/>
          <w:szCs w:val="24"/>
        </w:rPr>
        <w:t xml:space="preserve"> №</w:t>
      </w:r>
      <w:r w:rsidRPr="0079111F">
        <w:rPr>
          <w:sz w:val="24"/>
          <w:szCs w:val="24"/>
          <w:u w:val="single"/>
        </w:rPr>
        <w:t>52-р</w:t>
      </w:r>
    </w:p>
    <w:p w:rsidR="0079111F" w:rsidRPr="0079111F" w:rsidRDefault="0079111F" w:rsidP="0079111F">
      <w:pPr>
        <w:widowControl/>
        <w:tabs>
          <w:tab w:val="left" w:pos="851"/>
        </w:tabs>
        <w:overflowPunct w:val="0"/>
        <w:spacing w:before="0"/>
        <w:ind w:left="0"/>
        <w:jc w:val="both"/>
        <w:textAlignment w:val="baseline"/>
        <w:rPr>
          <w:sz w:val="24"/>
          <w:szCs w:val="24"/>
        </w:rPr>
      </w:pPr>
    </w:p>
    <w:p w:rsidR="0079111F" w:rsidRPr="0079111F" w:rsidRDefault="0079111F" w:rsidP="0079111F">
      <w:pPr>
        <w:widowControl/>
        <w:tabs>
          <w:tab w:val="left" w:pos="0"/>
        </w:tabs>
        <w:overflowPunct w:val="0"/>
        <w:spacing w:before="0"/>
        <w:ind w:left="0"/>
        <w:jc w:val="center"/>
        <w:textAlignment w:val="baseline"/>
        <w:rPr>
          <w:b/>
          <w:sz w:val="24"/>
          <w:szCs w:val="24"/>
        </w:rPr>
      </w:pPr>
      <w:r w:rsidRPr="0079111F">
        <w:rPr>
          <w:b/>
          <w:sz w:val="24"/>
          <w:szCs w:val="24"/>
        </w:rPr>
        <w:t>Положение</w:t>
      </w:r>
    </w:p>
    <w:p w:rsidR="0079111F" w:rsidRPr="0079111F" w:rsidRDefault="0079111F" w:rsidP="0079111F">
      <w:pPr>
        <w:widowControl/>
        <w:tabs>
          <w:tab w:val="left" w:pos="851"/>
        </w:tabs>
        <w:overflowPunct w:val="0"/>
        <w:spacing w:before="0"/>
        <w:ind w:left="0"/>
        <w:jc w:val="center"/>
        <w:textAlignment w:val="baseline"/>
        <w:rPr>
          <w:b/>
          <w:sz w:val="24"/>
          <w:szCs w:val="24"/>
        </w:rPr>
      </w:pPr>
    </w:p>
    <w:p w:rsidR="0079111F" w:rsidRPr="0079111F" w:rsidRDefault="0079111F" w:rsidP="0079111F">
      <w:pPr>
        <w:widowControl/>
        <w:tabs>
          <w:tab w:val="left" w:pos="851"/>
        </w:tabs>
        <w:overflowPunct w:val="0"/>
        <w:spacing w:before="0"/>
        <w:ind w:left="0"/>
        <w:jc w:val="center"/>
        <w:textAlignment w:val="baseline"/>
        <w:rPr>
          <w:sz w:val="24"/>
          <w:szCs w:val="24"/>
        </w:rPr>
      </w:pPr>
      <w:r w:rsidRPr="0079111F">
        <w:rPr>
          <w:b/>
          <w:sz w:val="24"/>
          <w:szCs w:val="24"/>
        </w:rPr>
        <w:t>о порядке формирования и ведения перечня муниципального недвижимого имущества, предназначенного для передачи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9111F" w:rsidRPr="0079111F" w:rsidRDefault="0079111F" w:rsidP="0079111F">
      <w:pPr>
        <w:widowControl/>
        <w:tabs>
          <w:tab w:val="left" w:pos="851"/>
        </w:tabs>
        <w:overflowPunct w:val="0"/>
        <w:spacing w:before="0"/>
        <w:ind w:left="0"/>
        <w:jc w:val="both"/>
        <w:textAlignment w:val="baseline"/>
        <w:rPr>
          <w:sz w:val="24"/>
          <w:szCs w:val="24"/>
        </w:rPr>
      </w:pPr>
    </w:p>
    <w:p w:rsidR="0079111F" w:rsidRPr="0079111F" w:rsidRDefault="0079111F" w:rsidP="0079111F">
      <w:pPr>
        <w:widowControl/>
        <w:tabs>
          <w:tab w:val="left" w:pos="851"/>
        </w:tabs>
        <w:overflowPunct w:val="0"/>
        <w:spacing w:before="0"/>
        <w:ind w:left="0"/>
        <w:jc w:val="center"/>
        <w:textAlignment w:val="baseline"/>
        <w:rPr>
          <w:sz w:val="24"/>
          <w:szCs w:val="24"/>
        </w:rPr>
      </w:pPr>
      <w:r w:rsidRPr="0079111F">
        <w:rPr>
          <w:sz w:val="24"/>
          <w:szCs w:val="24"/>
        </w:rPr>
        <w:t>1.</w:t>
      </w:r>
      <w:r w:rsidRPr="0079111F">
        <w:rPr>
          <w:sz w:val="24"/>
          <w:szCs w:val="24"/>
        </w:rPr>
        <w:tab/>
        <w:t>Общие положения</w:t>
      </w:r>
    </w:p>
    <w:p w:rsidR="0079111F" w:rsidRPr="0079111F" w:rsidRDefault="0079111F" w:rsidP="0079111F">
      <w:pPr>
        <w:widowControl/>
        <w:tabs>
          <w:tab w:val="left" w:pos="851"/>
        </w:tabs>
        <w:overflowPunct w:val="0"/>
        <w:spacing w:before="0"/>
        <w:ind w:left="0"/>
        <w:jc w:val="both"/>
        <w:textAlignment w:val="baseline"/>
        <w:rPr>
          <w:sz w:val="24"/>
          <w:szCs w:val="24"/>
        </w:rPr>
      </w:pP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1.1.</w:t>
      </w:r>
      <w:r w:rsidRPr="0079111F">
        <w:rPr>
          <w:sz w:val="24"/>
          <w:szCs w:val="24"/>
        </w:rPr>
        <w:tab/>
        <w:t>Настоящее Положение устанавливает порядок формирования, ведения и опубликования Перечня имущества, находящегося в собственности Орехово-Зуевского городского округа Московской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1.2.</w:t>
      </w:r>
      <w:r w:rsidRPr="0079111F">
        <w:rPr>
          <w:sz w:val="24"/>
          <w:szCs w:val="24"/>
        </w:rPr>
        <w:tab/>
        <w:t>Положение разработано в целях поддержки субъектов малого и среднего предпринимательства в соответствии с Федеральными законами от 24.07.2007 № 209-03 «О развитии малого и среднего предпринимательства в Российской Федерации»,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9111F" w:rsidRPr="0079111F" w:rsidRDefault="0079111F" w:rsidP="0079111F">
      <w:pPr>
        <w:widowControl/>
        <w:tabs>
          <w:tab w:val="left" w:pos="851"/>
        </w:tabs>
        <w:overflowPunct w:val="0"/>
        <w:spacing w:before="0"/>
        <w:ind w:left="0"/>
        <w:jc w:val="both"/>
        <w:textAlignment w:val="baseline"/>
        <w:rPr>
          <w:sz w:val="24"/>
          <w:szCs w:val="24"/>
        </w:rPr>
      </w:pPr>
    </w:p>
    <w:p w:rsidR="0079111F" w:rsidRPr="0079111F" w:rsidRDefault="0079111F" w:rsidP="0079111F">
      <w:pPr>
        <w:widowControl/>
        <w:tabs>
          <w:tab w:val="left" w:pos="851"/>
        </w:tabs>
        <w:overflowPunct w:val="0"/>
        <w:spacing w:before="0"/>
        <w:ind w:left="0"/>
        <w:jc w:val="center"/>
        <w:textAlignment w:val="baseline"/>
        <w:rPr>
          <w:sz w:val="24"/>
          <w:szCs w:val="24"/>
        </w:rPr>
      </w:pPr>
      <w:r w:rsidRPr="0079111F">
        <w:rPr>
          <w:sz w:val="24"/>
          <w:szCs w:val="24"/>
        </w:rPr>
        <w:t>2.</w:t>
      </w:r>
      <w:r w:rsidRPr="0079111F">
        <w:rPr>
          <w:sz w:val="24"/>
          <w:szCs w:val="24"/>
        </w:rPr>
        <w:tab/>
        <w:t>Порядок формирования и ведения Перечня</w:t>
      </w:r>
    </w:p>
    <w:p w:rsidR="0079111F" w:rsidRPr="0079111F" w:rsidRDefault="0079111F" w:rsidP="0079111F">
      <w:pPr>
        <w:widowControl/>
        <w:tabs>
          <w:tab w:val="left" w:pos="851"/>
        </w:tabs>
        <w:overflowPunct w:val="0"/>
        <w:spacing w:before="0"/>
        <w:ind w:left="0"/>
        <w:jc w:val="both"/>
        <w:textAlignment w:val="baseline"/>
        <w:rPr>
          <w:sz w:val="24"/>
          <w:szCs w:val="24"/>
        </w:rPr>
      </w:pP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2.1.</w:t>
      </w:r>
      <w:r w:rsidRPr="0079111F">
        <w:rPr>
          <w:sz w:val="24"/>
          <w:szCs w:val="24"/>
        </w:rPr>
        <w:tab/>
        <w:t>Перечень муниципального имущества для оказания имущественной поддержки субъектам малого и среднего предпринимательства (далее - субъекты МСП) предназначен исключительно для предоставления муниципального имущества во владение и пользование субъектам МСП и организациям, образующим инфраструктуру поддержки субъектов МСП.</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2.2.</w:t>
      </w:r>
      <w:r w:rsidRPr="0079111F">
        <w:rPr>
          <w:sz w:val="24"/>
          <w:szCs w:val="24"/>
        </w:rPr>
        <w:tab/>
        <w:t>Муниципальное имущество, включенное в Перечень (далее - имущество), должно быть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2.3.</w:t>
      </w:r>
      <w:r w:rsidRPr="0079111F">
        <w:rPr>
          <w:sz w:val="24"/>
          <w:szCs w:val="24"/>
        </w:rPr>
        <w:tab/>
        <w:t>Основу Перечня составляет муниципальное имущество, в том числе земельные участки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здания, строения, сооружения, нежилые помещения, оборудование, машины, механизмы, установки, транспортные средства, инвентарь, инструменты, арендуемое субъектами МСП и организациями, образующими инфраструктуру поддержки субъектов МСП, с учетом сложившегося рынка услуг в Орехово- Зуевском городском округе Московской области.</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lastRenderedPageBreak/>
        <w:t>2.4.</w:t>
      </w:r>
      <w:r w:rsidRPr="0079111F">
        <w:rPr>
          <w:sz w:val="24"/>
          <w:szCs w:val="24"/>
        </w:rPr>
        <w:tab/>
        <w:t>Формирование и ведение Перечня осуществляется Комитетом по управлению имуществом администрации Орехово-Зуевского городского округа Московской области (далее - КУИ) в соответствии с действующим законодательством и настоящим Положением.</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2.5.</w:t>
      </w:r>
      <w:r w:rsidRPr="0079111F">
        <w:rPr>
          <w:sz w:val="24"/>
          <w:szCs w:val="24"/>
        </w:rPr>
        <w:tab/>
        <w:t>При формировании Перечня КУИ использует следующие данные:</w:t>
      </w:r>
    </w:p>
    <w:p w:rsidR="0079111F" w:rsidRPr="0079111F" w:rsidRDefault="0079111F" w:rsidP="0079111F">
      <w:pPr>
        <w:widowControl/>
        <w:tabs>
          <w:tab w:val="left" w:pos="851"/>
        </w:tabs>
        <w:overflowPunct w:val="0"/>
        <w:spacing w:before="0"/>
        <w:ind w:left="0" w:firstLine="567"/>
        <w:jc w:val="both"/>
        <w:textAlignment w:val="baseline"/>
        <w:rPr>
          <w:sz w:val="24"/>
          <w:szCs w:val="24"/>
        </w:rPr>
      </w:pPr>
      <w:r w:rsidRPr="0079111F">
        <w:rPr>
          <w:sz w:val="24"/>
          <w:szCs w:val="24"/>
        </w:rPr>
        <w:t>-</w:t>
      </w:r>
      <w:r w:rsidRPr="0079111F">
        <w:rPr>
          <w:sz w:val="24"/>
          <w:szCs w:val="24"/>
        </w:rPr>
        <w:tab/>
        <w:t>об имуществе казны, которое может быть предоставлено субъектам МСП и организациям, образующим инфраструктуру поддержки субъектов МСП;</w:t>
      </w:r>
    </w:p>
    <w:p w:rsidR="0079111F" w:rsidRPr="0079111F" w:rsidRDefault="0079111F" w:rsidP="0079111F">
      <w:pPr>
        <w:widowControl/>
        <w:tabs>
          <w:tab w:val="left" w:pos="851"/>
        </w:tabs>
        <w:overflowPunct w:val="0"/>
        <w:spacing w:before="0"/>
        <w:ind w:left="0" w:firstLine="567"/>
        <w:jc w:val="both"/>
        <w:textAlignment w:val="baseline"/>
        <w:rPr>
          <w:sz w:val="24"/>
          <w:szCs w:val="24"/>
        </w:rPr>
      </w:pPr>
      <w:r w:rsidRPr="0079111F">
        <w:rPr>
          <w:sz w:val="24"/>
          <w:szCs w:val="24"/>
        </w:rPr>
        <w:t>-</w:t>
      </w:r>
      <w:r w:rsidRPr="0079111F">
        <w:rPr>
          <w:sz w:val="24"/>
          <w:szCs w:val="24"/>
        </w:rPr>
        <w:tab/>
        <w:t>об имуществе, поступившем в казну в результате прекращения в установленном порядке права оперативного управления или хозяйственного ведения, в том числе по результатам проведения мероприятий по выявлению неиспользуемого и неэффективно используемого имущества муниципальных унитарных предприятий и муниципальных учреждений, а также по поступившим от них предложениям;</w:t>
      </w:r>
    </w:p>
    <w:p w:rsidR="0079111F" w:rsidRPr="0079111F" w:rsidRDefault="0079111F" w:rsidP="0079111F">
      <w:pPr>
        <w:widowControl/>
        <w:tabs>
          <w:tab w:val="left" w:pos="851"/>
        </w:tabs>
        <w:overflowPunct w:val="0"/>
        <w:spacing w:before="0"/>
        <w:ind w:left="0" w:firstLine="567"/>
        <w:jc w:val="both"/>
        <w:textAlignment w:val="baseline"/>
        <w:rPr>
          <w:sz w:val="24"/>
          <w:szCs w:val="24"/>
        </w:rPr>
      </w:pPr>
      <w:r w:rsidRPr="0079111F">
        <w:rPr>
          <w:sz w:val="24"/>
          <w:szCs w:val="24"/>
        </w:rPr>
        <w:t>-</w:t>
      </w:r>
      <w:r w:rsidRPr="0079111F">
        <w:rPr>
          <w:sz w:val="24"/>
          <w:szCs w:val="24"/>
        </w:rPr>
        <w:tab/>
        <w:t>предложения о включении имущества в Перечень, поступившие от координационного Совета по улучшению инвестиционного климата и развитию предпринимательства при главе Орехово-Зуевского городского округа Московской области (далее – Совет), субъектов МСП и организаций, образующих инфраструктуру поддержки субъектов МСП, общественных объединений, выражающих интересы субъектов МСП, институтов развития в сфере МСП, включая акционерное общество «Федеральная корпорация по развитию малого и среднего предпринимательства», иных лиц и организаций;</w:t>
      </w:r>
    </w:p>
    <w:p w:rsidR="0079111F" w:rsidRPr="0079111F" w:rsidRDefault="0079111F" w:rsidP="0079111F">
      <w:pPr>
        <w:widowControl/>
        <w:tabs>
          <w:tab w:val="left" w:pos="851"/>
        </w:tabs>
        <w:overflowPunct w:val="0"/>
        <w:spacing w:before="0"/>
        <w:ind w:left="0" w:firstLine="567"/>
        <w:jc w:val="both"/>
        <w:textAlignment w:val="baseline"/>
        <w:rPr>
          <w:sz w:val="24"/>
          <w:szCs w:val="24"/>
        </w:rPr>
      </w:pPr>
      <w:r w:rsidRPr="0079111F">
        <w:rPr>
          <w:sz w:val="24"/>
          <w:szCs w:val="24"/>
        </w:rPr>
        <w:t>-</w:t>
      </w:r>
      <w:r w:rsidRPr="0079111F">
        <w:rPr>
          <w:sz w:val="24"/>
          <w:szCs w:val="24"/>
        </w:rPr>
        <w:tab/>
        <w:t>информация о муниципальном имуществе, продажа которого в порядке, установленном законодательством о приватизации, не состоялась;</w:t>
      </w:r>
    </w:p>
    <w:p w:rsidR="0079111F" w:rsidRPr="0079111F" w:rsidRDefault="0079111F" w:rsidP="0079111F">
      <w:pPr>
        <w:widowControl/>
        <w:tabs>
          <w:tab w:val="left" w:pos="851"/>
        </w:tabs>
        <w:overflowPunct w:val="0"/>
        <w:spacing w:before="0"/>
        <w:ind w:left="0" w:firstLine="567"/>
        <w:jc w:val="both"/>
        <w:textAlignment w:val="baseline"/>
        <w:rPr>
          <w:sz w:val="24"/>
          <w:szCs w:val="24"/>
        </w:rPr>
      </w:pPr>
      <w:r w:rsidRPr="0079111F">
        <w:rPr>
          <w:sz w:val="24"/>
          <w:szCs w:val="24"/>
        </w:rPr>
        <w:t>-</w:t>
      </w:r>
      <w:r w:rsidRPr="0079111F">
        <w:rPr>
          <w:sz w:val="24"/>
          <w:szCs w:val="24"/>
        </w:rPr>
        <w:tab/>
        <w:t>иные сведения об имуществе, которым располагает КУИ.</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2.6.</w:t>
      </w:r>
      <w:r w:rsidRPr="0079111F">
        <w:rPr>
          <w:sz w:val="24"/>
          <w:szCs w:val="24"/>
        </w:rPr>
        <w:tab/>
        <w:t>Сформированный проект Перечня выносится на рассмотрение Совета. Решение об утверждении перечня принимается не ранее чем через тридцать дней после направления проекта Перечня в Совет.</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2.7.</w:t>
      </w:r>
      <w:r w:rsidRPr="0079111F">
        <w:rPr>
          <w:sz w:val="24"/>
          <w:szCs w:val="24"/>
        </w:rPr>
        <w:tab/>
        <w:t>Имущество, включаемое в Перечень, не должно иметь свойств, препятствующих его использованию по целевому назначению для ведения предпринимательской деятельности, а также заключению договора аренды.</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2.8.</w:t>
      </w:r>
      <w:r w:rsidRPr="0079111F">
        <w:rPr>
          <w:sz w:val="24"/>
          <w:szCs w:val="24"/>
        </w:rPr>
        <w:tab/>
        <w:t>Перечень дополняется не реже одного раза в два года, но не позднее 1 ноября текущего года.</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2.9.</w:t>
      </w:r>
      <w:r w:rsidRPr="0079111F">
        <w:rPr>
          <w:sz w:val="24"/>
          <w:szCs w:val="24"/>
        </w:rPr>
        <w:tab/>
        <w:t xml:space="preserve"> Сведения о муниципальном имуществе вносятся в Перечень в составе и по форме, утвержденный приказом Министерства экономического развития Российской Федерации от 20 апреля 2016 года № 264 «Об утверждении Порядка предоставления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предоставления и состава таких сведений».</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2.10.</w:t>
      </w:r>
      <w:r w:rsidRPr="0079111F">
        <w:rPr>
          <w:sz w:val="24"/>
          <w:szCs w:val="24"/>
        </w:rPr>
        <w:tab/>
        <w:t>Включение (исключение) объектов муниципального имущества в Перечень осуществляется на основании постановления администрации Орехово-Зуевского городского округа Московской области в порядке, установленном настоящим Положением и законодательством РФ.</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2.11.</w:t>
      </w:r>
      <w:r w:rsidRPr="0079111F">
        <w:rPr>
          <w:sz w:val="24"/>
          <w:szCs w:val="24"/>
        </w:rPr>
        <w:tab/>
        <w:t>Объекты могут быть исключены из Перечня в случаях:</w:t>
      </w:r>
    </w:p>
    <w:p w:rsidR="0079111F" w:rsidRPr="0079111F" w:rsidRDefault="0079111F" w:rsidP="0079111F">
      <w:pPr>
        <w:widowControl/>
        <w:tabs>
          <w:tab w:val="left" w:pos="851"/>
        </w:tabs>
        <w:overflowPunct w:val="0"/>
        <w:spacing w:before="0"/>
        <w:ind w:left="0" w:firstLine="567"/>
        <w:jc w:val="both"/>
        <w:textAlignment w:val="baseline"/>
        <w:rPr>
          <w:sz w:val="24"/>
          <w:szCs w:val="24"/>
        </w:rPr>
      </w:pPr>
      <w:r w:rsidRPr="0079111F">
        <w:rPr>
          <w:sz w:val="24"/>
          <w:szCs w:val="24"/>
        </w:rPr>
        <w:t>-</w:t>
      </w:r>
      <w:r w:rsidRPr="0079111F">
        <w:rPr>
          <w:sz w:val="24"/>
          <w:szCs w:val="24"/>
        </w:rPr>
        <w:tab/>
        <w:t>выкупа имущества субъектами МСП, арендующими данное имущество;</w:t>
      </w:r>
    </w:p>
    <w:p w:rsidR="0079111F" w:rsidRPr="0079111F" w:rsidRDefault="0079111F" w:rsidP="0079111F">
      <w:pPr>
        <w:widowControl/>
        <w:tabs>
          <w:tab w:val="left" w:pos="851"/>
        </w:tabs>
        <w:overflowPunct w:val="0"/>
        <w:spacing w:before="0"/>
        <w:ind w:left="0" w:firstLine="567"/>
        <w:jc w:val="both"/>
        <w:textAlignment w:val="baseline"/>
        <w:rPr>
          <w:sz w:val="24"/>
          <w:szCs w:val="24"/>
        </w:rPr>
      </w:pPr>
      <w:r w:rsidRPr="0079111F">
        <w:rPr>
          <w:sz w:val="24"/>
          <w:szCs w:val="24"/>
        </w:rPr>
        <w:t>- признании имущества невостребованным субъектами МСП или организациями, образующими инфраструктуру поддержки субъектов МСП, в течение двух лет, в том числе в результате признания несостоявшимися объявленных торгов на право заключения договоров аренды и отсутствия предложений о предоставлении имущества от субъектов МСП и организаций, образующих инфраструктуру поддержки субъектов МСП;</w:t>
      </w:r>
    </w:p>
    <w:p w:rsidR="0079111F" w:rsidRPr="0079111F" w:rsidRDefault="0079111F" w:rsidP="0079111F">
      <w:pPr>
        <w:widowControl/>
        <w:tabs>
          <w:tab w:val="left" w:pos="851"/>
        </w:tabs>
        <w:overflowPunct w:val="0"/>
        <w:spacing w:before="0"/>
        <w:ind w:left="0" w:firstLine="567"/>
        <w:jc w:val="both"/>
        <w:textAlignment w:val="baseline"/>
        <w:rPr>
          <w:sz w:val="24"/>
          <w:szCs w:val="24"/>
        </w:rPr>
      </w:pPr>
      <w:r w:rsidRPr="0079111F">
        <w:rPr>
          <w:sz w:val="24"/>
          <w:szCs w:val="24"/>
        </w:rPr>
        <w:t>-</w:t>
      </w:r>
      <w:r w:rsidRPr="0079111F">
        <w:rPr>
          <w:sz w:val="24"/>
          <w:szCs w:val="24"/>
        </w:rPr>
        <w:tab/>
        <w:t>необходимости использования помещения для муниципальных или государственных нужд;</w:t>
      </w:r>
    </w:p>
    <w:p w:rsidR="0079111F" w:rsidRPr="0079111F" w:rsidRDefault="0079111F" w:rsidP="0079111F">
      <w:pPr>
        <w:widowControl/>
        <w:tabs>
          <w:tab w:val="left" w:pos="851"/>
        </w:tabs>
        <w:overflowPunct w:val="0"/>
        <w:spacing w:before="0"/>
        <w:ind w:left="0" w:firstLine="567"/>
        <w:jc w:val="both"/>
        <w:textAlignment w:val="baseline"/>
        <w:rPr>
          <w:sz w:val="24"/>
          <w:szCs w:val="24"/>
        </w:rPr>
      </w:pPr>
      <w:r w:rsidRPr="0079111F">
        <w:rPr>
          <w:sz w:val="24"/>
          <w:szCs w:val="24"/>
        </w:rPr>
        <w:t>-</w:t>
      </w:r>
      <w:r w:rsidRPr="0079111F">
        <w:rPr>
          <w:sz w:val="24"/>
          <w:szCs w:val="24"/>
        </w:rPr>
        <w:tab/>
        <w:t>в случае прекращения права муниципальной собственности на имущество.</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lastRenderedPageBreak/>
        <w:t>2.12. Проект решения об исключении имущества из Перечня выносится на рассмотрение Совета. Решение принимается не ранее чем через тридцать дней после направления проекта решения в Совет.</w:t>
      </w:r>
    </w:p>
    <w:p w:rsidR="0079111F" w:rsidRPr="0079111F" w:rsidRDefault="0079111F" w:rsidP="0079111F">
      <w:pPr>
        <w:widowControl/>
        <w:tabs>
          <w:tab w:val="left" w:pos="851"/>
        </w:tabs>
        <w:overflowPunct w:val="0"/>
        <w:spacing w:before="0"/>
        <w:ind w:left="0" w:firstLine="426"/>
        <w:jc w:val="both"/>
        <w:textAlignment w:val="baseline"/>
        <w:rPr>
          <w:sz w:val="24"/>
          <w:szCs w:val="24"/>
        </w:rPr>
      </w:pPr>
      <w:r w:rsidRPr="0079111F">
        <w:rPr>
          <w:sz w:val="24"/>
          <w:szCs w:val="24"/>
        </w:rPr>
        <w:t>2.13. Перечень и внесенные в него изменения подлежат:</w:t>
      </w:r>
    </w:p>
    <w:p w:rsidR="0079111F" w:rsidRPr="0079111F" w:rsidRDefault="0079111F" w:rsidP="0079111F">
      <w:pPr>
        <w:widowControl/>
        <w:tabs>
          <w:tab w:val="left" w:pos="851"/>
        </w:tabs>
        <w:overflowPunct w:val="0"/>
        <w:spacing w:before="0"/>
        <w:ind w:left="0" w:firstLine="567"/>
        <w:jc w:val="both"/>
        <w:textAlignment w:val="baseline"/>
        <w:rPr>
          <w:sz w:val="24"/>
          <w:szCs w:val="24"/>
        </w:rPr>
      </w:pPr>
      <w:r w:rsidRPr="0079111F">
        <w:rPr>
          <w:sz w:val="24"/>
          <w:szCs w:val="24"/>
        </w:rPr>
        <w:t xml:space="preserve"> а) обязательному опубликованию в средствах массовой информации – в течение 10 рабочих дней со дня утверждения;</w:t>
      </w:r>
    </w:p>
    <w:p w:rsidR="0079111F" w:rsidRPr="0079111F" w:rsidRDefault="0079111F" w:rsidP="0079111F">
      <w:pPr>
        <w:widowControl/>
        <w:tabs>
          <w:tab w:val="left" w:pos="851"/>
        </w:tabs>
        <w:overflowPunct w:val="0"/>
        <w:spacing w:before="0"/>
        <w:ind w:left="0" w:firstLine="567"/>
        <w:jc w:val="both"/>
        <w:textAlignment w:val="baseline"/>
        <w:rPr>
          <w:sz w:val="24"/>
          <w:szCs w:val="24"/>
        </w:rPr>
      </w:pPr>
      <w:r>
        <w:rPr>
          <w:sz w:val="24"/>
          <w:szCs w:val="24"/>
        </w:rPr>
        <w:t xml:space="preserve"> б) </w:t>
      </w:r>
      <w:r w:rsidRPr="0079111F">
        <w:rPr>
          <w:sz w:val="24"/>
          <w:szCs w:val="24"/>
        </w:rPr>
        <w:t>размещению на официальном сайте администрации Орехово-Зуевского городского округа Московской области в информационно-телекоммуникационной сети «Интернет» – в течение 3 рабочих дней со дня утверждения.</w:t>
      </w:r>
    </w:p>
    <w:p w:rsidR="0079111F" w:rsidRPr="0079111F" w:rsidRDefault="0079111F" w:rsidP="0079111F">
      <w:pPr>
        <w:widowControl/>
        <w:tabs>
          <w:tab w:val="left" w:pos="851"/>
        </w:tabs>
        <w:overflowPunct w:val="0"/>
        <w:spacing w:before="0"/>
        <w:ind w:left="0"/>
        <w:jc w:val="both"/>
        <w:textAlignment w:val="baseline"/>
        <w:rPr>
          <w:sz w:val="24"/>
          <w:szCs w:val="24"/>
        </w:rPr>
      </w:pPr>
    </w:p>
    <w:p w:rsidR="0079111F" w:rsidRPr="0079111F" w:rsidRDefault="0079111F" w:rsidP="0079111F">
      <w:pPr>
        <w:widowControl/>
        <w:tabs>
          <w:tab w:val="left" w:pos="851"/>
        </w:tabs>
        <w:overflowPunct w:val="0"/>
        <w:spacing w:before="0"/>
        <w:ind w:left="0"/>
        <w:jc w:val="both"/>
        <w:textAlignment w:val="baseline"/>
        <w:rPr>
          <w:sz w:val="24"/>
          <w:szCs w:val="24"/>
        </w:rPr>
      </w:pPr>
    </w:p>
    <w:p w:rsidR="0079111F" w:rsidRPr="0079111F" w:rsidRDefault="0079111F" w:rsidP="0079111F">
      <w:pPr>
        <w:widowControl/>
        <w:tabs>
          <w:tab w:val="left" w:pos="851"/>
        </w:tabs>
        <w:overflowPunct w:val="0"/>
        <w:spacing w:before="0"/>
        <w:ind w:left="0"/>
        <w:jc w:val="both"/>
        <w:textAlignment w:val="baseline"/>
        <w:rPr>
          <w:sz w:val="24"/>
          <w:szCs w:val="24"/>
        </w:rPr>
      </w:pPr>
    </w:p>
    <w:p w:rsidR="0079111F" w:rsidRP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Default="0079111F" w:rsidP="0079111F">
      <w:pPr>
        <w:widowControl/>
        <w:tabs>
          <w:tab w:val="left" w:pos="851"/>
        </w:tabs>
        <w:overflowPunct w:val="0"/>
        <w:spacing w:before="0"/>
        <w:ind w:left="0"/>
        <w:jc w:val="both"/>
        <w:textAlignment w:val="baseline"/>
        <w:rPr>
          <w:sz w:val="24"/>
          <w:szCs w:val="24"/>
        </w:rPr>
      </w:pPr>
    </w:p>
    <w:p w:rsidR="0079111F" w:rsidRPr="0079111F" w:rsidRDefault="0079111F" w:rsidP="0079111F">
      <w:pPr>
        <w:widowControl/>
        <w:tabs>
          <w:tab w:val="left" w:pos="851"/>
        </w:tabs>
        <w:overflowPunct w:val="0"/>
        <w:spacing w:before="0"/>
        <w:ind w:left="0"/>
        <w:jc w:val="both"/>
        <w:textAlignment w:val="baseline"/>
        <w:rPr>
          <w:sz w:val="24"/>
          <w:szCs w:val="24"/>
        </w:rPr>
      </w:pPr>
      <w:r w:rsidRPr="0079111F">
        <w:rPr>
          <w:sz w:val="24"/>
          <w:szCs w:val="24"/>
        </w:rPr>
        <w:t xml:space="preserve">Заместитель председателя </w:t>
      </w:r>
    </w:p>
    <w:p w:rsidR="0079111F" w:rsidRDefault="0079111F" w:rsidP="0079111F">
      <w:pPr>
        <w:widowControl/>
        <w:tabs>
          <w:tab w:val="left" w:pos="851"/>
        </w:tabs>
        <w:overflowPunct w:val="0"/>
        <w:spacing w:before="0"/>
        <w:ind w:left="0"/>
        <w:jc w:val="both"/>
        <w:textAlignment w:val="baseline"/>
        <w:rPr>
          <w:sz w:val="24"/>
          <w:szCs w:val="24"/>
        </w:rPr>
      </w:pPr>
      <w:r w:rsidRPr="0079111F">
        <w:rPr>
          <w:sz w:val="24"/>
          <w:szCs w:val="24"/>
        </w:rPr>
        <w:t xml:space="preserve">Комитета по управлению имуществом                                                                        </w:t>
      </w:r>
    </w:p>
    <w:p w:rsidR="0079111F" w:rsidRPr="0079111F" w:rsidRDefault="0079111F" w:rsidP="0079111F">
      <w:pPr>
        <w:widowControl/>
        <w:tabs>
          <w:tab w:val="left" w:pos="851"/>
        </w:tabs>
        <w:overflowPunct w:val="0"/>
        <w:spacing w:before="0"/>
        <w:ind w:left="0"/>
        <w:jc w:val="both"/>
        <w:textAlignment w:val="baseline"/>
        <w:rPr>
          <w:sz w:val="24"/>
          <w:szCs w:val="24"/>
        </w:rPr>
      </w:pPr>
      <w:r>
        <w:rPr>
          <w:sz w:val="24"/>
          <w:szCs w:val="24"/>
        </w:rPr>
        <w:t>________________</w:t>
      </w:r>
      <w:r w:rsidRPr="0079111F">
        <w:rPr>
          <w:sz w:val="24"/>
          <w:szCs w:val="24"/>
        </w:rPr>
        <w:t>А.Ю. Герасимов</w:t>
      </w:r>
    </w:p>
    <w:p w:rsidR="0079111F" w:rsidRDefault="0079111F" w:rsidP="00F4653B">
      <w:pPr>
        <w:widowControl/>
        <w:tabs>
          <w:tab w:val="left" w:pos="851"/>
        </w:tabs>
        <w:overflowPunct w:val="0"/>
        <w:spacing w:before="0"/>
        <w:ind w:left="0"/>
        <w:jc w:val="both"/>
        <w:textAlignment w:val="baseline"/>
        <w:rPr>
          <w:i/>
          <w:sz w:val="24"/>
          <w:szCs w:val="24"/>
        </w:rPr>
      </w:pPr>
    </w:p>
    <w:p w:rsidR="0079111F" w:rsidRDefault="0079111F" w:rsidP="00F4653B">
      <w:pPr>
        <w:widowControl/>
        <w:tabs>
          <w:tab w:val="left" w:pos="851"/>
        </w:tabs>
        <w:overflowPunct w:val="0"/>
        <w:spacing w:before="0"/>
        <w:ind w:left="0"/>
        <w:jc w:val="both"/>
        <w:textAlignment w:val="baseline"/>
        <w:rPr>
          <w:i/>
          <w:sz w:val="24"/>
          <w:szCs w:val="24"/>
        </w:rPr>
      </w:pPr>
    </w:p>
    <w:p w:rsidR="0079111F" w:rsidRPr="00F4653B" w:rsidRDefault="0079111F" w:rsidP="00F4653B">
      <w:pPr>
        <w:widowControl/>
        <w:tabs>
          <w:tab w:val="left" w:pos="851"/>
        </w:tabs>
        <w:overflowPunct w:val="0"/>
        <w:spacing w:before="0"/>
        <w:ind w:left="0"/>
        <w:jc w:val="both"/>
        <w:textAlignment w:val="baseline"/>
        <w:rPr>
          <w:i/>
          <w:sz w:val="24"/>
          <w:szCs w:val="24"/>
        </w:rPr>
      </w:pPr>
    </w:p>
    <w:sectPr w:rsidR="0079111F" w:rsidRPr="00F4653B" w:rsidSect="00A266FD">
      <w:pgSz w:w="11906" w:h="16838" w:code="9"/>
      <w:pgMar w:top="1134"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3F5" w:rsidRDefault="00E863F5" w:rsidP="00A266FD">
      <w:pPr>
        <w:spacing w:before="0"/>
      </w:pPr>
      <w:r>
        <w:separator/>
      </w:r>
    </w:p>
  </w:endnote>
  <w:endnote w:type="continuationSeparator" w:id="0">
    <w:p w:rsidR="00E863F5" w:rsidRDefault="00E863F5" w:rsidP="00A266F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3F5" w:rsidRDefault="00E863F5" w:rsidP="00A266FD">
      <w:pPr>
        <w:spacing w:before="0"/>
      </w:pPr>
      <w:r>
        <w:separator/>
      </w:r>
    </w:p>
  </w:footnote>
  <w:footnote w:type="continuationSeparator" w:id="0">
    <w:p w:rsidR="00E863F5" w:rsidRDefault="00E863F5" w:rsidP="00A266FD">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7B1"/>
    <w:rsid w:val="00053137"/>
    <w:rsid w:val="000A16F7"/>
    <w:rsid w:val="000B0349"/>
    <w:rsid w:val="000B6926"/>
    <w:rsid w:val="000D0778"/>
    <w:rsid w:val="001644EE"/>
    <w:rsid w:val="00170E96"/>
    <w:rsid w:val="001B3BFF"/>
    <w:rsid w:val="001E2E21"/>
    <w:rsid w:val="0023189D"/>
    <w:rsid w:val="002346C2"/>
    <w:rsid w:val="00235EC8"/>
    <w:rsid w:val="002409E9"/>
    <w:rsid w:val="00240C7D"/>
    <w:rsid w:val="00257261"/>
    <w:rsid w:val="00304AEF"/>
    <w:rsid w:val="00317BBE"/>
    <w:rsid w:val="00386B73"/>
    <w:rsid w:val="003B6E72"/>
    <w:rsid w:val="004247D7"/>
    <w:rsid w:val="00440AE5"/>
    <w:rsid w:val="004522C6"/>
    <w:rsid w:val="00464EF8"/>
    <w:rsid w:val="004811E0"/>
    <w:rsid w:val="00482A2F"/>
    <w:rsid w:val="004B4896"/>
    <w:rsid w:val="004C258E"/>
    <w:rsid w:val="004D1675"/>
    <w:rsid w:val="004D3B15"/>
    <w:rsid w:val="004F4DFB"/>
    <w:rsid w:val="005050CE"/>
    <w:rsid w:val="00510CA9"/>
    <w:rsid w:val="00541C26"/>
    <w:rsid w:val="005515C4"/>
    <w:rsid w:val="005A3BA2"/>
    <w:rsid w:val="005B4892"/>
    <w:rsid w:val="005D64B0"/>
    <w:rsid w:val="0063067D"/>
    <w:rsid w:val="00644D24"/>
    <w:rsid w:val="00677CF2"/>
    <w:rsid w:val="0068438D"/>
    <w:rsid w:val="0071769B"/>
    <w:rsid w:val="007314BF"/>
    <w:rsid w:val="00736A27"/>
    <w:rsid w:val="00746C14"/>
    <w:rsid w:val="007525C7"/>
    <w:rsid w:val="00753862"/>
    <w:rsid w:val="0079111F"/>
    <w:rsid w:val="007D389B"/>
    <w:rsid w:val="007E3CAD"/>
    <w:rsid w:val="007F495E"/>
    <w:rsid w:val="008634F6"/>
    <w:rsid w:val="00894B3E"/>
    <w:rsid w:val="008E2887"/>
    <w:rsid w:val="009127B1"/>
    <w:rsid w:val="00957807"/>
    <w:rsid w:val="009B08CE"/>
    <w:rsid w:val="00A06644"/>
    <w:rsid w:val="00A101E2"/>
    <w:rsid w:val="00A2513D"/>
    <w:rsid w:val="00A266FD"/>
    <w:rsid w:val="00B535C6"/>
    <w:rsid w:val="00B9308E"/>
    <w:rsid w:val="00BA0716"/>
    <w:rsid w:val="00BC3F8C"/>
    <w:rsid w:val="00BC77A9"/>
    <w:rsid w:val="00BF27C4"/>
    <w:rsid w:val="00C066AD"/>
    <w:rsid w:val="00C17E82"/>
    <w:rsid w:val="00C622C4"/>
    <w:rsid w:val="00C9320F"/>
    <w:rsid w:val="00CA1E97"/>
    <w:rsid w:val="00D17DE0"/>
    <w:rsid w:val="00D9485D"/>
    <w:rsid w:val="00DA2F51"/>
    <w:rsid w:val="00DB4272"/>
    <w:rsid w:val="00E124AC"/>
    <w:rsid w:val="00E33D14"/>
    <w:rsid w:val="00E75AD7"/>
    <w:rsid w:val="00E863F5"/>
    <w:rsid w:val="00E86687"/>
    <w:rsid w:val="00EA4A49"/>
    <w:rsid w:val="00EC1AEA"/>
    <w:rsid w:val="00EC7C16"/>
    <w:rsid w:val="00F060B0"/>
    <w:rsid w:val="00F1352C"/>
    <w:rsid w:val="00F31488"/>
    <w:rsid w:val="00F4653B"/>
    <w:rsid w:val="00F73997"/>
    <w:rsid w:val="00F815C6"/>
    <w:rsid w:val="00F86A63"/>
    <w:rsid w:val="00FB79FF"/>
    <w:rsid w:val="00FE5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47285BC-B5FD-4EB8-B7DE-4647ABB5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7B1"/>
    <w:pPr>
      <w:widowControl w:val="0"/>
      <w:autoSpaceDE w:val="0"/>
      <w:autoSpaceDN w:val="0"/>
      <w:adjustRightInd w:val="0"/>
      <w:spacing w:before="120"/>
      <w:ind w:left="1760"/>
    </w:pPr>
    <w:rPr>
      <w:rFonts w:ascii="Arial" w:hAnsi="Arial" w:cs="Arial"/>
      <w:sz w:val="12"/>
      <w:szCs w:val="1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9127B1"/>
    <w:pPr>
      <w:widowControl w:val="0"/>
      <w:autoSpaceDE w:val="0"/>
      <w:autoSpaceDN w:val="0"/>
      <w:adjustRightInd w:val="0"/>
      <w:spacing w:before="200"/>
      <w:jc w:val="center"/>
    </w:pPr>
    <w:rPr>
      <w:rFonts w:ascii="Arial" w:hAnsi="Arial" w:cs="Arial"/>
      <w:b/>
      <w:bCs/>
      <w:sz w:val="44"/>
      <w:szCs w:val="44"/>
    </w:rPr>
  </w:style>
  <w:style w:type="paragraph" w:customStyle="1" w:styleId="FR2">
    <w:name w:val="FR2"/>
    <w:rsid w:val="009127B1"/>
    <w:pPr>
      <w:widowControl w:val="0"/>
      <w:autoSpaceDE w:val="0"/>
      <w:autoSpaceDN w:val="0"/>
      <w:adjustRightInd w:val="0"/>
      <w:spacing w:before="160"/>
      <w:jc w:val="center"/>
    </w:pPr>
    <w:rPr>
      <w:rFonts w:ascii="Arial" w:hAnsi="Arial" w:cs="Arial"/>
      <w:b/>
      <w:bCs/>
      <w:sz w:val="28"/>
      <w:szCs w:val="28"/>
    </w:rPr>
  </w:style>
  <w:style w:type="paragraph" w:customStyle="1" w:styleId="FR4">
    <w:name w:val="FR4"/>
    <w:rsid w:val="009127B1"/>
    <w:pPr>
      <w:widowControl w:val="0"/>
      <w:autoSpaceDE w:val="0"/>
      <w:autoSpaceDN w:val="0"/>
      <w:adjustRightInd w:val="0"/>
      <w:spacing w:before="380"/>
      <w:jc w:val="center"/>
    </w:pPr>
    <w:rPr>
      <w:rFonts w:ascii="Arial" w:hAnsi="Arial" w:cs="Arial"/>
      <w:noProof/>
      <w:sz w:val="16"/>
      <w:szCs w:val="16"/>
    </w:rPr>
  </w:style>
  <w:style w:type="paragraph" w:customStyle="1" w:styleId="ConsPlusNormal">
    <w:name w:val="ConsPlusNormal"/>
    <w:rsid w:val="00EC7C16"/>
    <w:pPr>
      <w:widowControl w:val="0"/>
      <w:autoSpaceDE w:val="0"/>
      <w:autoSpaceDN w:val="0"/>
      <w:adjustRightInd w:val="0"/>
      <w:ind w:firstLine="720"/>
    </w:pPr>
    <w:rPr>
      <w:rFonts w:ascii="Arial" w:hAnsi="Arial" w:cs="Arial"/>
    </w:rPr>
  </w:style>
  <w:style w:type="paragraph" w:styleId="a3">
    <w:name w:val="Balloon Text"/>
    <w:basedOn w:val="a"/>
    <w:link w:val="a4"/>
    <w:semiHidden/>
    <w:unhideWhenUsed/>
    <w:rsid w:val="005A3BA2"/>
    <w:pPr>
      <w:spacing w:before="0"/>
    </w:pPr>
    <w:rPr>
      <w:rFonts w:ascii="Segoe UI" w:hAnsi="Segoe UI" w:cs="Segoe UI"/>
      <w:sz w:val="18"/>
      <w:szCs w:val="18"/>
    </w:rPr>
  </w:style>
  <w:style w:type="character" w:customStyle="1" w:styleId="a4">
    <w:name w:val="Текст выноски Знак"/>
    <w:basedOn w:val="a0"/>
    <w:link w:val="a3"/>
    <w:semiHidden/>
    <w:rsid w:val="005A3BA2"/>
    <w:rPr>
      <w:rFonts w:ascii="Segoe UI" w:hAnsi="Segoe UI" w:cs="Segoe UI"/>
      <w:sz w:val="18"/>
      <w:szCs w:val="18"/>
    </w:rPr>
  </w:style>
  <w:style w:type="paragraph" w:styleId="a5">
    <w:name w:val="header"/>
    <w:basedOn w:val="a"/>
    <w:link w:val="a6"/>
    <w:unhideWhenUsed/>
    <w:rsid w:val="00A266FD"/>
    <w:pPr>
      <w:tabs>
        <w:tab w:val="center" w:pos="4677"/>
        <w:tab w:val="right" w:pos="9355"/>
      </w:tabs>
      <w:spacing w:before="0"/>
    </w:pPr>
  </w:style>
  <w:style w:type="character" w:customStyle="1" w:styleId="a6">
    <w:name w:val="Верхний колонтитул Знак"/>
    <w:basedOn w:val="a0"/>
    <w:link w:val="a5"/>
    <w:rsid w:val="00A266FD"/>
    <w:rPr>
      <w:rFonts w:ascii="Arial" w:hAnsi="Arial" w:cs="Arial"/>
      <w:sz w:val="12"/>
      <w:szCs w:val="12"/>
    </w:rPr>
  </w:style>
  <w:style w:type="paragraph" w:styleId="a7">
    <w:name w:val="footer"/>
    <w:basedOn w:val="a"/>
    <w:link w:val="a8"/>
    <w:unhideWhenUsed/>
    <w:rsid w:val="00A266FD"/>
    <w:pPr>
      <w:tabs>
        <w:tab w:val="center" w:pos="4677"/>
        <w:tab w:val="right" w:pos="9355"/>
      </w:tabs>
      <w:spacing w:before="0"/>
    </w:pPr>
  </w:style>
  <w:style w:type="character" w:customStyle="1" w:styleId="a8">
    <w:name w:val="Нижний колонтитул Знак"/>
    <w:basedOn w:val="a0"/>
    <w:link w:val="a7"/>
    <w:rsid w:val="00A266FD"/>
    <w:rPr>
      <w:rFonts w:ascii="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1528</Words>
  <Characters>8711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D!akov RePack</cp:lastModifiedBy>
  <cp:revision>11</cp:revision>
  <cp:lastPrinted>2020-04-08T08:55:00Z</cp:lastPrinted>
  <dcterms:created xsi:type="dcterms:W3CDTF">2020-04-08T08:54:00Z</dcterms:created>
  <dcterms:modified xsi:type="dcterms:W3CDTF">2020-04-30T09:07:00Z</dcterms:modified>
</cp:coreProperties>
</file>